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B52" w:rsidRDefault="001F0B52" w:rsidP="001F0B52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KLASA  IC</w:t>
      </w:r>
    </w:p>
    <w:p w:rsidR="001F0B52" w:rsidRDefault="001F0B52" w:rsidP="001F0B52">
      <w:pPr>
        <w:rPr>
          <w:rFonts w:ascii="Arial" w:hAnsi="Arial" w:cs="Arial"/>
          <w:sz w:val="28"/>
          <w:szCs w:val="28"/>
          <w:u w:val="single"/>
        </w:rPr>
      </w:pPr>
      <w:r w:rsidRPr="000710C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8.6pt;width:431.25pt;height:0;z-index:251658240;mso-position-horizontal:center" o:connectortype="straight" strokecolor="#c0504d [3205]" strokeweight="3pt"/>
        </w:pict>
      </w:r>
      <w:r>
        <w:rPr>
          <w:rFonts w:ascii="Arial" w:hAnsi="Arial" w:cs="Arial"/>
          <w:sz w:val="28"/>
          <w:szCs w:val="28"/>
          <w:u w:val="single"/>
        </w:rPr>
        <w:t xml:space="preserve">  </w:t>
      </w:r>
    </w:p>
    <w:p w:rsidR="001F0B52" w:rsidRPr="001F0B52" w:rsidRDefault="001F0B52" w:rsidP="001F0B52">
      <w:pPr>
        <w:rPr>
          <w:rFonts w:ascii="Arial" w:hAnsi="Arial" w:cs="Arial"/>
          <w:color w:val="C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Przedmiot:  </w:t>
      </w:r>
      <w:r w:rsidRPr="001F0B52">
        <w:rPr>
          <w:rFonts w:ascii="Arial" w:hAnsi="Arial" w:cs="Arial"/>
          <w:color w:val="C00000"/>
          <w:sz w:val="28"/>
          <w:szCs w:val="28"/>
        </w:rPr>
        <w:t>Organizowanie sprzedaży</w:t>
      </w:r>
    </w:p>
    <w:p w:rsidR="001F0B52" w:rsidRDefault="001F0B52" w:rsidP="001F0B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Nauczyciel:  mgr Marta </w:t>
      </w:r>
      <w:proofErr w:type="spellStart"/>
      <w:r>
        <w:rPr>
          <w:rFonts w:ascii="Arial" w:hAnsi="Arial" w:cs="Arial"/>
          <w:sz w:val="28"/>
          <w:szCs w:val="28"/>
        </w:rPr>
        <w:t>Winczowska</w:t>
      </w:r>
      <w:proofErr w:type="spellEnd"/>
    </w:p>
    <w:p w:rsidR="00232953" w:rsidRDefault="00232953" w:rsidP="001F0B52">
      <w:pPr>
        <w:rPr>
          <w:rFonts w:ascii="Arial" w:hAnsi="Arial" w:cs="Arial"/>
          <w:sz w:val="28"/>
          <w:szCs w:val="28"/>
        </w:rPr>
      </w:pPr>
    </w:p>
    <w:p w:rsidR="002F7629" w:rsidRDefault="00093EE4">
      <w:pPr>
        <w:rPr>
          <w:b/>
          <w:sz w:val="28"/>
          <w:szCs w:val="28"/>
        </w:rPr>
      </w:pPr>
      <w:r w:rsidRPr="00232953">
        <w:rPr>
          <w:b/>
          <w:sz w:val="28"/>
          <w:szCs w:val="28"/>
        </w:rPr>
        <w:t>Środa, 28.10.2020</w:t>
      </w:r>
    </w:p>
    <w:p w:rsidR="00232953" w:rsidRDefault="00232953">
      <w:pPr>
        <w:rPr>
          <w:b/>
          <w:sz w:val="28"/>
          <w:szCs w:val="28"/>
        </w:rPr>
      </w:pPr>
      <w:r>
        <w:rPr>
          <w:b/>
          <w:sz w:val="28"/>
          <w:szCs w:val="28"/>
        </w:rPr>
        <w:t>3 lekcje</w:t>
      </w:r>
    </w:p>
    <w:p w:rsidR="006F5D49" w:rsidRDefault="006F5D49" w:rsidP="006F5D49">
      <w:pPr>
        <w:rPr>
          <w:rFonts w:ascii="Arial" w:hAnsi="Arial" w:cs="Arial"/>
        </w:rPr>
      </w:pPr>
      <w:r w:rsidRPr="00175DCE">
        <w:rPr>
          <w:rFonts w:ascii="Arial" w:hAnsi="Arial" w:cs="Arial"/>
        </w:rPr>
        <w:t>Przepiszcie notatki do zeszytu, przeanalizujcie przykłady</w:t>
      </w:r>
      <w:r w:rsidR="00175DC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Na końcu znajduje się </w:t>
      </w:r>
      <w:r w:rsidRPr="008A56E0">
        <w:rPr>
          <w:rFonts w:ascii="Arial" w:hAnsi="Arial" w:cs="Arial"/>
          <w:b/>
        </w:rPr>
        <w:t>zadanie</w:t>
      </w:r>
      <w:r>
        <w:rPr>
          <w:rFonts w:ascii="Arial" w:hAnsi="Arial" w:cs="Arial"/>
        </w:rPr>
        <w:t xml:space="preserve">, które odsyłacie do dnia </w:t>
      </w:r>
    </w:p>
    <w:p w:rsidR="006F5D49" w:rsidRPr="008A56E0" w:rsidRDefault="006F5D49" w:rsidP="006F5D49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  <w:r>
        <w:rPr>
          <w:rFonts w:ascii="Arial" w:hAnsi="Arial" w:cs="Arial"/>
          <w:color w:val="FF0000"/>
          <w:sz w:val="28"/>
          <w:szCs w:val="28"/>
          <w:u w:val="single"/>
        </w:rPr>
        <w:t xml:space="preserve">4 </w:t>
      </w:r>
      <w:r w:rsidRPr="008A56E0">
        <w:rPr>
          <w:rFonts w:ascii="Arial" w:hAnsi="Arial" w:cs="Arial"/>
          <w:color w:val="FF0000"/>
          <w:sz w:val="28"/>
          <w:szCs w:val="28"/>
          <w:u w:val="single"/>
        </w:rPr>
        <w:t>listopada 2020 r.</w:t>
      </w:r>
    </w:p>
    <w:p w:rsidR="006F5D49" w:rsidRPr="00307D6E" w:rsidRDefault="006F5D49" w:rsidP="006F5D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Terminowość przesyłania prac ma wpływ na ocenę!!!!</w:t>
      </w:r>
    </w:p>
    <w:p w:rsidR="006F5D49" w:rsidRDefault="006F5D49" w:rsidP="006F5D49">
      <w:pPr>
        <w:spacing w:line="360" w:lineRule="auto"/>
        <w:jc w:val="both"/>
        <w:rPr>
          <w:rFonts w:ascii="Arial" w:hAnsi="Arial" w:cs="Arial"/>
        </w:rPr>
      </w:pPr>
      <w:r w:rsidRPr="002574BB">
        <w:rPr>
          <w:rFonts w:ascii="Arial" w:hAnsi="Arial" w:cs="Arial"/>
        </w:rPr>
        <w:t xml:space="preserve">Prace odsyłajcie na mojego maila, </w:t>
      </w:r>
      <w:r w:rsidRPr="00C4293C">
        <w:rPr>
          <w:rFonts w:ascii="Arial" w:hAnsi="Arial" w:cs="Arial"/>
          <w:b/>
        </w:rPr>
        <w:t>oraz</w:t>
      </w:r>
      <w:r w:rsidRPr="002574BB">
        <w:rPr>
          <w:rFonts w:ascii="Arial" w:hAnsi="Arial" w:cs="Arial"/>
        </w:rPr>
        <w:t xml:space="preserve"> na platformę Microsoft </w:t>
      </w:r>
      <w:proofErr w:type="spellStart"/>
      <w:r w:rsidRPr="002574BB">
        <w:rPr>
          <w:rFonts w:ascii="Arial" w:hAnsi="Arial" w:cs="Arial"/>
        </w:rPr>
        <w:t>Teams</w:t>
      </w:r>
      <w:proofErr w:type="spellEnd"/>
      <w:r>
        <w:rPr>
          <w:rFonts w:ascii="Arial" w:hAnsi="Arial" w:cs="Arial"/>
        </w:rPr>
        <w:t xml:space="preserve"> (przetestujemy jak nam to działa, dlatego tym razem podwójnie </w:t>
      </w:r>
      <w:r w:rsidRPr="002574BB">
        <w:rPr>
          <w:rFonts w:ascii="Arial" w:hAnsi="Arial" w:cs="Arial"/>
        </w:rPr>
        <w:sym w:font="Wingdings" w:char="F04A"/>
      </w:r>
      <w:r>
        <w:rPr>
          <w:rFonts w:ascii="Arial" w:hAnsi="Arial" w:cs="Arial"/>
        </w:rPr>
        <w:t>)</w:t>
      </w:r>
    </w:p>
    <w:p w:rsidR="006F5D49" w:rsidRDefault="006F5D49" w:rsidP="006F5D4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Zalogujcie się proszę na platformę TEAMS, na stworzoną tam przeze mnie grupę dla nas – informacja dla tych, którzy tego jeszcze nie zrobili.</w:t>
      </w:r>
    </w:p>
    <w:p w:rsidR="006F5D49" w:rsidRPr="00DE6E17" w:rsidRDefault="00DE6E17" w:rsidP="00DE6E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Mój adres mailowy:</w:t>
      </w:r>
    </w:p>
    <w:p w:rsidR="006F5D49" w:rsidRPr="004D557F" w:rsidRDefault="006F5D49" w:rsidP="006F5D49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4D557F">
        <w:rPr>
          <w:rFonts w:ascii="Arial" w:hAnsi="Arial" w:cs="Arial"/>
          <w:b/>
          <w:color w:val="FF0000"/>
          <w:sz w:val="32"/>
          <w:szCs w:val="32"/>
        </w:rPr>
        <w:t>n.m.winczowska@ptz.edu.pl</w:t>
      </w:r>
    </w:p>
    <w:p w:rsidR="006F5D49" w:rsidRDefault="006F5D49" w:rsidP="006F5D49">
      <w:pPr>
        <w:rPr>
          <w:rFonts w:ascii="Arial" w:hAnsi="Arial" w:cs="Arial"/>
        </w:rPr>
      </w:pPr>
      <w:r>
        <w:rPr>
          <w:rFonts w:ascii="Arial" w:hAnsi="Arial" w:cs="Arial"/>
        </w:rPr>
        <w:t>W temacie maila wpiszcie jak we wzorze:</w:t>
      </w:r>
    </w:p>
    <w:p w:rsidR="006F5D49" w:rsidRDefault="00175DCE" w:rsidP="006F5D49">
      <w:pPr>
        <w:rPr>
          <w:rFonts w:ascii="Arial" w:hAnsi="Arial" w:cs="Arial"/>
        </w:rPr>
      </w:pPr>
      <w:r>
        <w:rPr>
          <w:rFonts w:ascii="Arial" w:hAnsi="Arial" w:cs="Arial"/>
        </w:rPr>
        <w:t>KL. I C</w:t>
      </w:r>
      <w:r w:rsidR="006F5D49">
        <w:rPr>
          <w:rFonts w:ascii="Arial" w:hAnsi="Arial" w:cs="Arial"/>
        </w:rPr>
        <w:t xml:space="preserve"> – Imię i nazwisko, np.</w:t>
      </w:r>
    </w:p>
    <w:p w:rsidR="006F5D49" w:rsidRPr="00A20F08" w:rsidRDefault="00175DCE" w:rsidP="006F5D49">
      <w:pPr>
        <w:rPr>
          <w:rFonts w:ascii="Arial" w:hAnsi="Arial" w:cs="Arial"/>
        </w:rPr>
      </w:pPr>
      <w:r>
        <w:rPr>
          <w:rFonts w:ascii="Arial" w:hAnsi="Arial" w:cs="Arial"/>
        </w:rPr>
        <w:t>KL. I C</w:t>
      </w:r>
      <w:r w:rsidR="006F5D49">
        <w:rPr>
          <w:rFonts w:ascii="Arial" w:hAnsi="Arial" w:cs="Arial"/>
        </w:rPr>
        <w:t xml:space="preserve"> – Jan Kowalski</w:t>
      </w:r>
    </w:p>
    <w:p w:rsidR="00853AF5" w:rsidRDefault="00853AF5">
      <w:pPr>
        <w:rPr>
          <w:b/>
          <w:sz w:val="28"/>
          <w:szCs w:val="28"/>
        </w:rPr>
      </w:pPr>
    </w:p>
    <w:p w:rsidR="00232953" w:rsidRDefault="00232953" w:rsidP="005B22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TEMAT 1</w:t>
      </w:r>
      <w:r w:rsidR="0067186A">
        <w:rPr>
          <w:b/>
          <w:sz w:val="28"/>
          <w:szCs w:val="28"/>
        </w:rPr>
        <w:t>, 2</w:t>
      </w:r>
      <w:r w:rsidR="00EF4A11">
        <w:rPr>
          <w:b/>
          <w:sz w:val="28"/>
          <w:szCs w:val="28"/>
        </w:rPr>
        <w:t>, 3</w:t>
      </w:r>
      <w:r>
        <w:rPr>
          <w:b/>
          <w:sz w:val="28"/>
          <w:szCs w:val="28"/>
        </w:rPr>
        <w:t>: Zasady wydawania towarów z magazynu – ćwiczenia.</w:t>
      </w:r>
    </w:p>
    <w:p w:rsidR="005B22EB" w:rsidRDefault="005B22EB">
      <w:pPr>
        <w:rPr>
          <w:b/>
          <w:sz w:val="28"/>
          <w:szCs w:val="28"/>
        </w:rPr>
      </w:pPr>
    </w:p>
    <w:p w:rsidR="00B417C7" w:rsidRPr="00341BB4" w:rsidRDefault="00B417C7" w:rsidP="00B417C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92DBD">
        <w:rPr>
          <w:rFonts w:ascii="Arial" w:hAnsi="Arial" w:cs="Arial"/>
          <w:b/>
          <w:sz w:val="24"/>
          <w:szCs w:val="24"/>
        </w:rPr>
        <w:t>Metody wyceny zapasów magazynowych</w:t>
      </w:r>
    </w:p>
    <w:p w:rsidR="00B417C7" w:rsidRDefault="00B417C7" w:rsidP="00B417C7">
      <w:pPr>
        <w:spacing w:line="360" w:lineRule="auto"/>
        <w:rPr>
          <w:rFonts w:ascii="Arial" w:hAnsi="Arial" w:cs="Arial"/>
        </w:rPr>
      </w:pPr>
      <w:r w:rsidRPr="00F92DBD">
        <w:rPr>
          <w:rFonts w:ascii="Arial" w:hAnsi="Arial" w:cs="Arial"/>
        </w:rPr>
        <w:t>Metody wyceny zapasów magazynowych są istotne ze względu na zmiany cen zakupów i koszty produk</w:t>
      </w:r>
      <w:r>
        <w:rPr>
          <w:rFonts w:ascii="Arial" w:hAnsi="Arial" w:cs="Arial"/>
        </w:rPr>
        <w:t>cji. Często przechowywany w ma</w:t>
      </w:r>
      <w:r w:rsidRPr="00F92DBD">
        <w:rPr>
          <w:rFonts w:ascii="Arial" w:hAnsi="Arial" w:cs="Arial"/>
        </w:rPr>
        <w:t xml:space="preserve">gazynie zapas był nabywany po różnej cenie. </w:t>
      </w:r>
      <w:r w:rsidRPr="00F92DBD">
        <w:rPr>
          <w:rFonts w:ascii="Arial" w:hAnsi="Arial" w:cs="Arial"/>
        </w:rPr>
        <w:lastRenderedPageBreak/>
        <w:t xml:space="preserve">Wydając zapas z magazynu przedsiębiorstwo musi zdecydować się po jakiej cenie zaksięgować jego wydanie. </w:t>
      </w:r>
    </w:p>
    <w:p w:rsidR="00B417C7" w:rsidRDefault="00B417C7" w:rsidP="00B417C7">
      <w:pPr>
        <w:spacing w:line="360" w:lineRule="auto"/>
        <w:rPr>
          <w:rFonts w:ascii="Arial" w:hAnsi="Arial" w:cs="Arial"/>
        </w:rPr>
      </w:pPr>
      <w:r w:rsidRPr="00F92DBD">
        <w:rPr>
          <w:rFonts w:ascii="Arial" w:hAnsi="Arial" w:cs="Arial"/>
        </w:rPr>
        <w:t xml:space="preserve">Jeśli ewidencja zapasów nie jest wykonywana szczegółowo nie jest wiadomo, która jego część była przyjęta w jakiej cenie. Dlatego należy przyjąć konkretny model wyceny. </w:t>
      </w:r>
    </w:p>
    <w:p w:rsidR="00B417C7" w:rsidRDefault="00B417C7" w:rsidP="00B417C7">
      <w:pPr>
        <w:spacing w:line="360" w:lineRule="auto"/>
        <w:rPr>
          <w:rFonts w:ascii="Arial" w:hAnsi="Arial" w:cs="Arial"/>
        </w:rPr>
      </w:pPr>
      <w:r w:rsidRPr="00F92DBD">
        <w:rPr>
          <w:rFonts w:ascii="Arial" w:hAnsi="Arial" w:cs="Arial"/>
        </w:rPr>
        <w:t xml:space="preserve">Najpopularniejszą metodą wyceny rozchodu zapasów magazynowych jest </w:t>
      </w:r>
      <w:r w:rsidRPr="00BB33D2">
        <w:rPr>
          <w:rFonts w:ascii="Arial" w:hAnsi="Arial" w:cs="Arial"/>
          <w:b/>
        </w:rPr>
        <w:t>metoda FIFO.</w:t>
      </w:r>
      <w:r w:rsidRPr="00F92DBD">
        <w:rPr>
          <w:rFonts w:ascii="Arial" w:hAnsi="Arial" w:cs="Arial"/>
        </w:rPr>
        <w:t xml:space="preserve"> </w:t>
      </w:r>
      <w:r w:rsidRPr="00BB33D2">
        <w:rPr>
          <w:rFonts w:ascii="Arial" w:hAnsi="Arial" w:cs="Arial"/>
          <w:b/>
        </w:rPr>
        <w:t>Rozchód</w:t>
      </w:r>
      <w:r w:rsidRPr="00F92DBD">
        <w:rPr>
          <w:rFonts w:ascii="Arial" w:hAnsi="Arial" w:cs="Arial"/>
        </w:rPr>
        <w:t xml:space="preserve"> wycenia się kolejno </w:t>
      </w:r>
      <w:r w:rsidRPr="00BB33D2">
        <w:rPr>
          <w:rFonts w:ascii="Arial" w:hAnsi="Arial" w:cs="Arial"/>
          <w:b/>
        </w:rPr>
        <w:t>po cenach tych zapasów, które zostały nabyte w pierwszej kolejności (najwcześniej)</w:t>
      </w:r>
      <w:r w:rsidRPr="00F92DBD">
        <w:rPr>
          <w:rFonts w:ascii="Arial" w:hAnsi="Arial" w:cs="Arial"/>
        </w:rPr>
        <w:t xml:space="preserve">. Wycena jest więc przeprowadzana na podstawie najwcześniejszej ceny nabycia. </w:t>
      </w:r>
    </w:p>
    <w:p w:rsidR="00B417C7" w:rsidRDefault="00B417C7" w:rsidP="00B417C7">
      <w:pPr>
        <w:spacing w:line="360" w:lineRule="auto"/>
        <w:rPr>
          <w:rFonts w:ascii="Arial" w:hAnsi="Arial" w:cs="Arial"/>
        </w:rPr>
      </w:pPr>
      <w:r w:rsidRPr="00F92DBD">
        <w:rPr>
          <w:rFonts w:ascii="Arial" w:hAnsi="Arial" w:cs="Arial"/>
        </w:rPr>
        <w:t>Jeśli więc ceny magazynowanego zapasu mają tendencję wzrostu metoda FIFO nie spowoduje spad</w:t>
      </w:r>
      <w:r>
        <w:rPr>
          <w:rFonts w:ascii="Arial" w:hAnsi="Arial" w:cs="Arial"/>
        </w:rPr>
        <w:t>ku wyniku finansowego przedsię</w:t>
      </w:r>
      <w:r w:rsidRPr="00F92DBD">
        <w:rPr>
          <w:rFonts w:ascii="Arial" w:hAnsi="Arial" w:cs="Arial"/>
        </w:rPr>
        <w:t xml:space="preserve">biorstwa dlatego, że ostatnie dostawy były najdroższe. FIFO </w:t>
      </w:r>
      <w:r>
        <w:rPr>
          <w:rFonts w:ascii="Arial" w:hAnsi="Arial" w:cs="Arial"/>
        </w:rPr>
        <w:t>gwarantu</w:t>
      </w:r>
      <w:r w:rsidRPr="00F92DBD">
        <w:rPr>
          <w:rFonts w:ascii="Arial" w:hAnsi="Arial" w:cs="Arial"/>
        </w:rPr>
        <w:t xml:space="preserve">je również wycenę zapasu według najbardziej aktualnych cen. </w:t>
      </w:r>
    </w:p>
    <w:p w:rsidR="00B417C7" w:rsidRDefault="00B417C7" w:rsidP="00B417C7">
      <w:pPr>
        <w:spacing w:line="360" w:lineRule="auto"/>
        <w:rPr>
          <w:rFonts w:ascii="Arial" w:hAnsi="Arial" w:cs="Arial"/>
        </w:rPr>
      </w:pPr>
      <w:r w:rsidRPr="00A221A9">
        <w:rPr>
          <w:rFonts w:ascii="Arial" w:hAnsi="Arial" w:cs="Arial"/>
          <w:b/>
        </w:rPr>
        <w:t>Metoda według LIFO</w:t>
      </w:r>
      <w:r w:rsidRPr="00F92DBD">
        <w:rPr>
          <w:rFonts w:ascii="Arial" w:hAnsi="Arial" w:cs="Arial"/>
        </w:rPr>
        <w:t xml:space="preserve"> zakłada, że wycena rozchodu zapasów jest wykonana według cen </w:t>
      </w:r>
      <w:r w:rsidRPr="00A221A9">
        <w:rPr>
          <w:rFonts w:ascii="Arial" w:hAnsi="Arial" w:cs="Arial"/>
          <w:b/>
        </w:rPr>
        <w:t>począwszy od ostatniej jednostki przyjętej do magazynu</w:t>
      </w:r>
      <w:r w:rsidRPr="00F92DBD">
        <w:rPr>
          <w:rFonts w:ascii="Arial" w:hAnsi="Arial" w:cs="Arial"/>
        </w:rPr>
        <w:t>. Wycena jest wykonana we</w:t>
      </w:r>
      <w:r>
        <w:rPr>
          <w:rFonts w:ascii="Arial" w:hAnsi="Arial" w:cs="Arial"/>
        </w:rPr>
        <w:t>dług ostatniej dokonanej dostawy. Jeś</w:t>
      </w:r>
      <w:r w:rsidRPr="00F92DBD">
        <w:rPr>
          <w:rFonts w:ascii="Arial" w:hAnsi="Arial" w:cs="Arial"/>
        </w:rPr>
        <w:t>li więc ceny zapasu mają tendencję do spadku, metoda LIFO będzie najkorzystniejsza</w:t>
      </w:r>
      <w:r>
        <w:rPr>
          <w:rFonts w:ascii="Arial" w:hAnsi="Arial" w:cs="Arial"/>
        </w:rPr>
        <w:t>.</w:t>
      </w:r>
    </w:p>
    <w:p w:rsidR="00B417C7" w:rsidRDefault="00B417C7" w:rsidP="00B417C7">
      <w:pPr>
        <w:spacing w:line="360" w:lineRule="auto"/>
        <w:rPr>
          <w:rFonts w:ascii="Arial" w:hAnsi="Arial" w:cs="Arial"/>
        </w:rPr>
      </w:pPr>
    </w:p>
    <w:p w:rsidR="00B417C7" w:rsidRPr="00341BB4" w:rsidRDefault="00B417C7" w:rsidP="00B417C7">
      <w:pPr>
        <w:spacing w:line="360" w:lineRule="auto"/>
        <w:rPr>
          <w:rFonts w:ascii="Arial" w:hAnsi="Arial" w:cs="Arial"/>
          <w:b/>
        </w:rPr>
      </w:pPr>
      <w:r w:rsidRPr="00341BB4">
        <w:rPr>
          <w:rFonts w:ascii="Arial" w:hAnsi="Arial" w:cs="Arial"/>
          <w:b/>
        </w:rPr>
        <w:t>Metoda średniej ważonej ceny ewidencyjnej</w:t>
      </w:r>
    </w:p>
    <w:p w:rsidR="00B417C7" w:rsidRDefault="00B417C7" w:rsidP="00B417C7">
      <w:pPr>
        <w:spacing w:line="360" w:lineRule="auto"/>
        <w:rPr>
          <w:rFonts w:ascii="Arial" w:hAnsi="Arial" w:cs="Arial"/>
        </w:rPr>
      </w:pPr>
      <w:r w:rsidRPr="00341BB4">
        <w:rPr>
          <w:rFonts w:ascii="Arial" w:hAnsi="Arial" w:cs="Arial"/>
        </w:rPr>
        <w:t>Do wyceny zapasu magazynowego jest</w:t>
      </w:r>
      <w:r>
        <w:rPr>
          <w:rFonts w:ascii="Arial" w:hAnsi="Arial" w:cs="Arial"/>
        </w:rPr>
        <w:t xml:space="preserve"> również stosowana metoda śred</w:t>
      </w:r>
      <w:r w:rsidRPr="00341BB4">
        <w:rPr>
          <w:rFonts w:ascii="Arial" w:hAnsi="Arial" w:cs="Arial"/>
        </w:rPr>
        <w:t>niej ważonej ceny ewidencyjnej. Aby określić cenę przeciętną ważoną należy skorzystać ze wzoru:</w:t>
      </w:r>
    </w:p>
    <w:p w:rsidR="00B417C7" w:rsidRDefault="00B417C7" w:rsidP="00B417C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143125" cy="942975"/>
            <wp:effectExtent l="19050" t="0" r="9525" b="0"/>
            <wp:docPr id="2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7C7" w:rsidRDefault="00B417C7" w:rsidP="00B417C7">
      <w:pPr>
        <w:rPr>
          <w:rFonts w:ascii="Arial" w:hAnsi="Arial" w:cs="Arial"/>
        </w:rPr>
      </w:pPr>
      <w:r w:rsidRPr="00341BB4">
        <w:rPr>
          <w:rFonts w:ascii="Arial" w:hAnsi="Arial" w:cs="Arial"/>
        </w:rPr>
        <w:t>w którym:</w:t>
      </w:r>
    </w:p>
    <w:p w:rsidR="00B417C7" w:rsidRDefault="00B417C7" w:rsidP="00D76D70">
      <w:pPr>
        <w:spacing w:line="360" w:lineRule="auto"/>
        <w:rPr>
          <w:rFonts w:ascii="Arial" w:hAnsi="Arial" w:cs="Arial"/>
        </w:rPr>
      </w:pPr>
      <w:r w:rsidRPr="00341BB4">
        <w:rPr>
          <w:rFonts w:ascii="Arial" w:hAnsi="Arial" w:cs="Arial"/>
        </w:rPr>
        <w:t xml:space="preserve"> C</w:t>
      </w:r>
      <w:r w:rsidR="00D76D70">
        <w:rPr>
          <w:rFonts w:ascii="Arial" w:hAnsi="Arial" w:cs="Arial"/>
        </w:rPr>
        <w:t xml:space="preserve"> </w:t>
      </w:r>
      <w:r w:rsidRPr="00341BB4">
        <w:rPr>
          <w:rFonts w:ascii="Arial" w:hAnsi="Arial" w:cs="Arial"/>
        </w:rPr>
        <w:t xml:space="preserve">- cena przeciętna ważona, </w:t>
      </w:r>
    </w:p>
    <w:p w:rsidR="00B417C7" w:rsidRDefault="00B417C7" w:rsidP="00D76D70">
      <w:pPr>
        <w:spacing w:line="360" w:lineRule="auto"/>
        <w:rPr>
          <w:rFonts w:ascii="Arial" w:hAnsi="Arial" w:cs="Arial"/>
        </w:rPr>
      </w:pPr>
      <w:r w:rsidRPr="00341BB4">
        <w:rPr>
          <w:rFonts w:ascii="Arial" w:hAnsi="Arial" w:cs="Arial"/>
        </w:rPr>
        <w:t>Q</w:t>
      </w:r>
      <w:r w:rsidR="00D76D70">
        <w:rPr>
          <w:rFonts w:ascii="Arial" w:hAnsi="Arial" w:cs="Arial"/>
        </w:rPr>
        <w:t xml:space="preserve"> </w:t>
      </w:r>
      <w:r w:rsidRPr="00341BB4">
        <w:rPr>
          <w:rFonts w:ascii="Arial" w:hAnsi="Arial" w:cs="Arial"/>
        </w:rPr>
        <w:t xml:space="preserve">- wielkość przyjętej dostawy, </w:t>
      </w:r>
    </w:p>
    <w:p w:rsidR="00B417C7" w:rsidRDefault="00D76D70" w:rsidP="00D76D7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 </w:t>
      </w:r>
      <w:r w:rsidR="00B417C7" w:rsidRPr="00341BB4">
        <w:rPr>
          <w:rFonts w:ascii="Arial" w:hAnsi="Arial" w:cs="Arial"/>
        </w:rPr>
        <w:t xml:space="preserve">- cena jednostkowa każdej dostawy. </w:t>
      </w:r>
    </w:p>
    <w:p w:rsidR="00B417C7" w:rsidRDefault="00B417C7">
      <w:pPr>
        <w:rPr>
          <w:b/>
          <w:sz w:val="28"/>
          <w:szCs w:val="28"/>
        </w:rPr>
      </w:pPr>
    </w:p>
    <w:p w:rsidR="00D76D70" w:rsidRDefault="00D76D70">
      <w:pPr>
        <w:rPr>
          <w:b/>
          <w:sz w:val="28"/>
          <w:szCs w:val="28"/>
        </w:rPr>
      </w:pPr>
    </w:p>
    <w:p w:rsidR="00EB5D52" w:rsidRDefault="00EB5D52" w:rsidP="00EB5D5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Ćwiczenie 1.</w:t>
      </w:r>
    </w:p>
    <w:p w:rsidR="00D76D70" w:rsidRPr="00150124" w:rsidRDefault="00D76D70" w:rsidP="00EB5D52">
      <w:pPr>
        <w:rPr>
          <w:rFonts w:ascii="Arial" w:hAnsi="Arial" w:cs="Arial"/>
        </w:rPr>
      </w:pPr>
      <w:r>
        <w:rPr>
          <w:rFonts w:ascii="Arial" w:hAnsi="Arial" w:cs="Arial"/>
        </w:rPr>
        <w:t>W przedsiębiorstwie odnotowano następujące przyjęcia wybranej pozycji asortymentowej do magazynu:</w:t>
      </w:r>
    </w:p>
    <w:p w:rsidR="00B417C7" w:rsidRDefault="00D76D7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362575" cy="1676400"/>
            <wp:effectExtent l="19050" t="0" r="9525" b="0"/>
            <wp:docPr id="13" name="Obraz 13" descr="C:\Users\Marta\Desktop\Nauczanie online 2020-2021\wysyłane\26-30.10.2020\zdj do materiałow\tabela 2.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arta\Desktop\Nauczanie online 2020-2021\wysyłane\26-30.10.2020\zdj do materiałow\tabela 2.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D70" w:rsidRDefault="00D76D70" w:rsidP="00D76D70">
      <w:pPr>
        <w:jc w:val="both"/>
        <w:rPr>
          <w:rFonts w:ascii="Arial" w:hAnsi="Arial" w:cs="Arial"/>
        </w:rPr>
      </w:pPr>
      <w:r w:rsidRPr="00D76D70">
        <w:rPr>
          <w:rFonts w:ascii="Arial" w:hAnsi="Arial" w:cs="Arial"/>
        </w:rPr>
        <w:t>Oblicz cenę przeciętną ważoną stosując poznany wzór.</w:t>
      </w:r>
    </w:p>
    <w:p w:rsidR="00D76D70" w:rsidRDefault="00D76D70" w:rsidP="00D76D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Rozwiązanie:</w:t>
      </w:r>
    </w:p>
    <w:p w:rsidR="00D76D70" w:rsidRDefault="00D76D70" w:rsidP="00D76D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Podstawiamy do wzoru kolejne dostawy mnożąc je przez ceny tych dostaw. W mianowniku sumujemy wielkość kolejnych dostaw.</w:t>
      </w:r>
    </w:p>
    <w:p w:rsidR="004319FD" w:rsidRDefault="004319FD" w:rsidP="004319FD">
      <w:pPr>
        <w:jc w:val="center"/>
        <w:rPr>
          <w:rFonts w:ascii="Arial" w:hAnsi="Arial" w:cs="Arial"/>
          <w:sz w:val="32"/>
          <w:szCs w:val="32"/>
        </w:rPr>
      </w:pP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100*50</m:t>
                </m:r>
              </m:e>
            </m:d>
            <m:r>
              <w:rPr>
                <w:rFonts w:ascii="Cambria Math" w:hAnsi="Cambria Math" w:cs="Arial"/>
                <w:sz w:val="32"/>
                <w:szCs w:val="32"/>
              </w:rPr>
              <m:t>+</m:t>
            </m:r>
            <m:d>
              <m:d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50*80</m:t>
                </m:r>
              </m:e>
            </m:d>
            <m:r>
              <w:rPr>
                <w:rFonts w:ascii="Cambria Math" w:hAnsi="Cambria Math" w:cs="Arial"/>
                <w:sz w:val="32"/>
                <w:szCs w:val="32"/>
              </w:rPr>
              <m:t>+</m:t>
            </m:r>
            <m:d>
              <m:d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130*40</m:t>
                </m:r>
              </m:e>
            </m:d>
            <m:r>
              <w:rPr>
                <w:rFonts w:ascii="Cambria Math" w:hAnsi="Cambria Math" w:cs="Arial"/>
                <w:sz w:val="32"/>
                <w:szCs w:val="32"/>
              </w:rPr>
              <m:t>+(80*70)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100+50+130+80</m:t>
            </m:r>
          </m:den>
        </m:f>
      </m:oMath>
      <w:r w:rsidRPr="004319FD">
        <w:rPr>
          <w:rFonts w:ascii="Arial" w:hAnsi="Arial" w:cs="Arial"/>
          <w:sz w:val="32"/>
          <w:szCs w:val="32"/>
        </w:rPr>
        <w:t xml:space="preserve"> =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19 800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360</m:t>
            </m:r>
          </m:den>
        </m:f>
      </m:oMath>
      <w:r w:rsidRPr="004319FD">
        <w:rPr>
          <w:rFonts w:ascii="Arial" w:hAnsi="Arial" w:cs="Arial"/>
          <w:sz w:val="32"/>
          <w:szCs w:val="32"/>
        </w:rPr>
        <w:t xml:space="preserve"> = 55 zł</w:t>
      </w:r>
    </w:p>
    <w:p w:rsidR="004319FD" w:rsidRDefault="004319FD" w:rsidP="004319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Cena przeciętna ważona kształtować się będzie na poziomie 55 zł. Wartość ceny średniej ważonej zapasu jest zależna od ilości zakupionego zapasu.</w:t>
      </w:r>
    </w:p>
    <w:p w:rsidR="00B46170" w:rsidRDefault="00B46170" w:rsidP="004319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Ten sam asortyment może być zakupiony po różnej cenie, która może się w jakimś okresie różnie kształtować. Koszt rzeczywisty może przyjąć kilka różnych wartości.</w:t>
      </w:r>
      <w:r w:rsidR="006333ED">
        <w:rPr>
          <w:rFonts w:ascii="Arial" w:hAnsi="Arial" w:cs="Arial"/>
        </w:rPr>
        <w:t xml:space="preserve"> Popatrzcie:</w:t>
      </w:r>
    </w:p>
    <w:p w:rsidR="006333ED" w:rsidRDefault="006333ED" w:rsidP="004319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Ćwiczenie 2.</w:t>
      </w:r>
    </w:p>
    <w:p w:rsidR="006333ED" w:rsidRDefault="006333ED" w:rsidP="004319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Przedsiębiorstwo odnotowało przyjęcia wybranej pozycji asortymentowej podane w przykładzie powyżej.</w:t>
      </w:r>
    </w:p>
    <w:p w:rsidR="0080385C" w:rsidRDefault="006333ED" w:rsidP="004319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Sprawdźmy  po kolejnych przyjęciach.</w:t>
      </w:r>
    </w:p>
    <w:p w:rsidR="0099458B" w:rsidRDefault="0080385C" w:rsidP="004319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Każde przyjęcie nowej dostawy pozycji asortymentowej o innej cenie powoduje zmianę ceny średniej ważonej. Każde wydanie zapasu z magazynu jest ujmowane przy innej cenie, aż do momentu kolejnego przyjęcia zapasu na magazyn i jednocześnie zmiany średniej ważonej ceny.</w:t>
      </w:r>
    </w:p>
    <w:p w:rsidR="0099458B" w:rsidRDefault="0099458B" w:rsidP="004319FD">
      <w:pPr>
        <w:jc w:val="both"/>
        <w:rPr>
          <w:rFonts w:ascii="Arial" w:hAnsi="Arial" w:cs="Arial"/>
        </w:rPr>
      </w:pPr>
    </w:p>
    <w:p w:rsidR="006333ED" w:rsidRDefault="006333ED" w:rsidP="004319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99458B">
        <w:rPr>
          <w:rFonts w:ascii="Arial" w:hAnsi="Arial" w:cs="Arial"/>
          <w:noProof/>
        </w:rPr>
        <w:drawing>
          <wp:inline distT="0" distB="0" distL="0" distR="0">
            <wp:extent cx="5372100" cy="2466975"/>
            <wp:effectExtent l="1905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58B" w:rsidRPr="004319FD" w:rsidRDefault="0099458B" w:rsidP="004319FD">
      <w:pPr>
        <w:jc w:val="both"/>
        <w:rPr>
          <w:rFonts w:ascii="Arial" w:hAnsi="Arial" w:cs="Arial"/>
        </w:rPr>
      </w:pPr>
    </w:p>
    <w:p w:rsidR="004319FD" w:rsidRDefault="004319FD" w:rsidP="00D76D70">
      <w:pPr>
        <w:jc w:val="both"/>
        <w:rPr>
          <w:rFonts w:ascii="Arial" w:hAnsi="Arial" w:cs="Arial"/>
        </w:rPr>
      </w:pPr>
    </w:p>
    <w:p w:rsidR="005B22EB" w:rsidRDefault="00DA131E" w:rsidP="005B22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Ćwiczenie </w:t>
      </w:r>
      <w:r w:rsidR="006333ED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:rsidR="00DA131E" w:rsidRDefault="00DA131E" w:rsidP="005B22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Przedsiębiorstwo pośredniczy w sprzedaży różnego asortymentu. Odnotowało przyjęcia wybranej pozycji asortymentowej podane w tabeli:</w:t>
      </w:r>
    </w:p>
    <w:p w:rsidR="00DA131E" w:rsidRDefault="00DA131E" w:rsidP="005B22EB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362575" cy="167640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31E" w:rsidRDefault="00150124" w:rsidP="005B22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 magazynu zostanie wydany zapas w ilości 150 sztuk. Przeprowadź wycenę rozc</w:t>
      </w:r>
      <w:r w:rsidR="0099458B">
        <w:rPr>
          <w:rFonts w:ascii="Arial" w:hAnsi="Arial" w:cs="Arial"/>
        </w:rPr>
        <w:t>hodu zapasu według metody FIFO, LIFO i ceny przeciętnej ważonej.</w:t>
      </w:r>
    </w:p>
    <w:p w:rsidR="00150124" w:rsidRDefault="00150124" w:rsidP="005B22EB">
      <w:pPr>
        <w:jc w:val="both"/>
        <w:rPr>
          <w:rFonts w:ascii="Arial" w:hAnsi="Arial" w:cs="Arial"/>
        </w:rPr>
      </w:pPr>
    </w:p>
    <w:p w:rsidR="00150124" w:rsidRDefault="00150124" w:rsidP="005B22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Rozwiązanie:</w:t>
      </w:r>
    </w:p>
    <w:p w:rsidR="00150124" w:rsidRDefault="00150124" w:rsidP="005B22EB">
      <w:pPr>
        <w:jc w:val="both"/>
        <w:rPr>
          <w:rFonts w:ascii="Arial" w:hAnsi="Arial" w:cs="Arial"/>
          <w:b/>
        </w:rPr>
      </w:pPr>
      <w:r w:rsidRPr="00150124">
        <w:rPr>
          <w:rFonts w:ascii="Arial" w:hAnsi="Arial" w:cs="Arial"/>
          <w:b/>
        </w:rPr>
        <w:t>Metoda FIFO.</w:t>
      </w:r>
    </w:p>
    <w:p w:rsidR="00150124" w:rsidRDefault="00150124" w:rsidP="005B22EB">
      <w:pPr>
        <w:jc w:val="both"/>
        <w:rPr>
          <w:rFonts w:ascii="Arial" w:hAnsi="Arial" w:cs="Arial"/>
        </w:rPr>
      </w:pPr>
      <w:r w:rsidRPr="00150124">
        <w:rPr>
          <w:rFonts w:ascii="Arial" w:hAnsi="Arial" w:cs="Arial"/>
        </w:rPr>
        <w:t xml:space="preserve">Przypominam, </w:t>
      </w:r>
      <w:r>
        <w:rPr>
          <w:rFonts w:ascii="Arial" w:hAnsi="Arial" w:cs="Arial"/>
        </w:rPr>
        <w:t>że według tej metody pierwszy przyjęty na magazyn towar musi zostać pierwszy wydany.</w:t>
      </w:r>
    </w:p>
    <w:p w:rsidR="00150124" w:rsidRPr="00150124" w:rsidRDefault="00150124" w:rsidP="005B22EB">
      <w:pPr>
        <w:jc w:val="both"/>
        <w:rPr>
          <w:rFonts w:ascii="Arial" w:hAnsi="Arial" w:cs="Arial"/>
        </w:rPr>
      </w:pPr>
    </w:p>
    <w:p w:rsidR="00150124" w:rsidRDefault="00150124" w:rsidP="005B22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Obliczenia zaczynamy od pierwszej dostawy.</w:t>
      </w:r>
      <w:r w:rsidR="000D494C">
        <w:rPr>
          <w:rFonts w:ascii="Arial" w:hAnsi="Arial" w:cs="Arial"/>
        </w:rPr>
        <w:t xml:space="preserve"> Pobieramy ją w całości, gdyż potrzebujemy 150 szt., a w pierwszej dostawie mieliśmy „tylko” 100 szt. </w:t>
      </w:r>
      <w:r>
        <w:rPr>
          <w:rFonts w:ascii="Arial" w:hAnsi="Arial" w:cs="Arial"/>
        </w:rPr>
        <w:t xml:space="preserve"> To ona zostanie wydana w pierwszej kolejności. Zostanie również pobrany </w:t>
      </w:r>
      <w:r w:rsidR="000D494C">
        <w:rPr>
          <w:rFonts w:ascii="Arial" w:hAnsi="Arial" w:cs="Arial"/>
        </w:rPr>
        <w:t>zapas z drugiej dostawy (brakujące 50 szt.).</w:t>
      </w:r>
    </w:p>
    <w:p w:rsidR="002F6577" w:rsidRDefault="002F6577" w:rsidP="005B22EB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5524500" cy="135255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EF9" w:rsidRDefault="00DE5C43" w:rsidP="005B22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zapasu wyniesie 9 000 zł.</w:t>
      </w:r>
    </w:p>
    <w:p w:rsidR="00A11EF9" w:rsidRDefault="00D020A7" w:rsidP="005B22EB">
      <w:pPr>
        <w:jc w:val="both"/>
        <w:rPr>
          <w:rFonts w:ascii="Arial" w:hAnsi="Arial" w:cs="Arial"/>
          <w:b/>
        </w:rPr>
      </w:pPr>
      <w:r w:rsidRPr="00D020A7">
        <w:rPr>
          <w:rFonts w:ascii="Arial" w:hAnsi="Arial" w:cs="Arial"/>
          <w:b/>
        </w:rPr>
        <w:t>Metoda LIFO</w:t>
      </w:r>
    </w:p>
    <w:p w:rsidR="00D020A7" w:rsidRDefault="00D020A7" w:rsidP="005B22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(towar najkrócej magazynowany jest najszybciej wydawany)</w:t>
      </w:r>
    </w:p>
    <w:p w:rsidR="00D020A7" w:rsidRDefault="00D020A7" w:rsidP="005B22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Obliczenia zaczynamy od pobrania partii ostatniej  (80 szt.). brakuje jeszcze 70 szt.(bo potrzebujemy 150 szt.). Pobieramy to z trzeciej przyjętej dostawy.</w:t>
      </w:r>
    </w:p>
    <w:p w:rsidR="00AD7D0F" w:rsidRDefault="00AD7D0F" w:rsidP="005B22EB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372100" cy="1190625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124" w:rsidRDefault="00DE5C43" w:rsidP="005B22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zapasu wyniesie  8 400 zł.</w:t>
      </w:r>
    </w:p>
    <w:p w:rsidR="001009F9" w:rsidRDefault="001009F9" w:rsidP="005B22EB">
      <w:pPr>
        <w:jc w:val="both"/>
        <w:rPr>
          <w:rFonts w:ascii="Arial" w:hAnsi="Arial" w:cs="Arial"/>
          <w:b/>
        </w:rPr>
      </w:pPr>
      <w:r w:rsidRPr="001009F9">
        <w:rPr>
          <w:rFonts w:ascii="Arial" w:hAnsi="Arial" w:cs="Arial"/>
          <w:b/>
        </w:rPr>
        <w:t>Metoda ceny przeciętnej ważonej</w:t>
      </w:r>
    </w:p>
    <w:p w:rsidR="001009F9" w:rsidRDefault="001009F9" w:rsidP="005B22EB">
      <w:pPr>
        <w:jc w:val="both"/>
        <w:rPr>
          <w:rFonts w:ascii="Arial" w:hAnsi="Arial" w:cs="Arial"/>
        </w:rPr>
      </w:pPr>
      <w:r w:rsidRPr="001009F9">
        <w:rPr>
          <w:rFonts w:ascii="Arial" w:hAnsi="Arial" w:cs="Arial"/>
        </w:rPr>
        <w:t>Pobieramy</w:t>
      </w:r>
      <w:r>
        <w:rPr>
          <w:rFonts w:ascii="Arial" w:hAnsi="Arial" w:cs="Arial"/>
        </w:rPr>
        <w:t xml:space="preserve"> zapas w ilości 50 szt. w cenie 55 zł. obliczonej w przykładzie powyżej.</w:t>
      </w:r>
    </w:p>
    <w:p w:rsidR="001009F9" w:rsidRDefault="001009F9" w:rsidP="005B22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zapasu wyniesie 8 250 zł.</w:t>
      </w:r>
    </w:p>
    <w:p w:rsidR="001009F9" w:rsidRDefault="001009F9" w:rsidP="005B22EB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238750" cy="962025"/>
            <wp:effectExtent l="1905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33F" w:rsidRDefault="00EF133F" w:rsidP="005B22EB">
      <w:pPr>
        <w:jc w:val="both"/>
        <w:rPr>
          <w:rFonts w:ascii="Arial" w:hAnsi="Arial" w:cs="Arial"/>
        </w:rPr>
      </w:pPr>
    </w:p>
    <w:p w:rsidR="00EF133F" w:rsidRDefault="00EF133F" w:rsidP="005B22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Ćwiczenie 4.</w:t>
      </w:r>
    </w:p>
    <w:p w:rsidR="00EF133F" w:rsidRDefault="00EF133F" w:rsidP="005B22EB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EF133F">
        <w:rPr>
          <w:rFonts w:ascii="Arial" w:hAnsi="Arial" w:cs="Arial"/>
          <w:color w:val="222222"/>
          <w:shd w:val="clear" w:color="auto" w:fill="FFFFFF"/>
        </w:rPr>
        <w:t>Przedsiębiorstwo handlowe “</w:t>
      </w:r>
      <w:proofErr w:type="spellStart"/>
      <w:r w:rsidRPr="00EF133F">
        <w:rPr>
          <w:rFonts w:ascii="Arial" w:hAnsi="Arial" w:cs="Arial"/>
          <w:color w:val="222222"/>
          <w:shd w:val="clear" w:color="auto" w:fill="FFFFFF"/>
        </w:rPr>
        <w:t>MILK-BAND</w:t>
      </w:r>
      <w:proofErr w:type="spellEnd"/>
      <w:r w:rsidRPr="00EF133F">
        <w:rPr>
          <w:rFonts w:ascii="Arial" w:hAnsi="Arial" w:cs="Arial"/>
          <w:color w:val="222222"/>
          <w:shd w:val="clear" w:color="auto" w:fill="FFFFFF"/>
        </w:rPr>
        <w:t>” zajmuję się sprzedażą maślanki “Kutnowskiej”</w:t>
      </w:r>
      <w:r>
        <w:rPr>
          <w:rFonts w:ascii="Arial" w:hAnsi="Arial" w:cs="Arial"/>
          <w:color w:val="222222"/>
          <w:shd w:val="clear" w:color="auto" w:fill="FFFFFF"/>
        </w:rPr>
        <w:t>. N</w:t>
      </w:r>
      <w:r w:rsidRPr="00EF133F">
        <w:rPr>
          <w:rFonts w:ascii="Arial" w:hAnsi="Arial" w:cs="Arial"/>
          <w:color w:val="222222"/>
          <w:shd w:val="clear" w:color="auto" w:fill="FFFFFF"/>
        </w:rPr>
        <w:t xml:space="preserve">a podstawie poniższych danych wypełnij tabelę w jakiej kolejności powinien zostać wydany towar z magazynu, stosując metodę FIFO, LIFO, FEFO, HIFO, LOFO. </w:t>
      </w:r>
    </w:p>
    <w:p w:rsidR="00EF133F" w:rsidRDefault="00EF133F" w:rsidP="005B22EB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EF133F">
        <w:rPr>
          <w:rFonts w:ascii="Arial" w:hAnsi="Arial" w:cs="Arial"/>
          <w:color w:val="222222"/>
          <w:shd w:val="clear" w:color="auto" w:fill="FFFFFF"/>
        </w:rPr>
        <w:t>W tabeli do uzupełnienia proszę  podać numer liczby porządkowej </w:t>
      </w:r>
    </w:p>
    <w:p w:rsidR="00EF133F" w:rsidRDefault="00EF133F" w:rsidP="005B22EB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5760720" cy="1792409"/>
            <wp:effectExtent l="1905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92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71E" w:rsidRDefault="0085571E" w:rsidP="005B22EB">
      <w:pPr>
        <w:jc w:val="both"/>
        <w:rPr>
          <w:rFonts w:ascii="Arial" w:hAnsi="Arial" w:cs="Arial"/>
        </w:rPr>
      </w:pPr>
    </w:p>
    <w:p w:rsidR="0085571E" w:rsidRDefault="0085571E" w:rsidP="005B22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Rozwiązanie:</w:t>
      </w:r>
    </w:p>
    <w:p w:rsidR="0085571E" w:rsidRPr="0085571E" w:rsidRDefault="0085571E" w:rsidP="0085571E">
      <w:pPr>
        <w:pStyle w:val="NormalnyWeb"/>
        <w:shd w:val="clear" w:color="auto" w:fill="FFFFFF"/>
        <w:spacing w:before="0" w:beforeAutospacing="0" w:after="390" w:afterAutospacing="0"/>
        <w:rPr>
          <w:rFonts w:ascii="Arial" w:hAnsi="Arial" w:cs="Arial"/>
          <w:color w:val="222222"/>
          <w:sz w:val="22"/>
          <w:szCs w:val="22"/>
        </w:rPr>
      </w:pPr>
      <w:r w:rsidRPr="0085571E">
        <w:rPr>
          <w:rFonts w:ascii="Arial" w:hAnsi="Arial" w:cs="Arial"/>
          <w:color w:val="222222"/>
          <w:sz w:val="22"/>
          <w:szCs w:val="22"/>
        </w:rPr>
        <w:t xml:space="preserve">Na podstawie powyższych danych </w:t>
      </w:r>
      <w:r>
        <w:rPr>
          <w:rFonts w:ascii="Arial" w:hAnsi="Arial" w:cs="Arial"/>
          <w:color w:val="222222"/>
          <w:sz w:val="22"/>
          <w:szCs w:val="22"/>
        </w:rPr>
        <w:t xml:space="preserve">( i znajomości metod ) </w:t>
      </w:r>
      <w:r w:rsidRPr="0085571E">
        <w:rPr>
          <w:rFonts w:ascii="Arial" w:hAnsi="Arial" w:cs="Arial"/>
          <w:color w:val="222222"/>
          <w:sz w:val="22"/>
          <w:szCs w:val="22"/>
        </w:rPr>
        <w:t>została uzupełniona poniższa tabela. (wpisane cyfry oznaczają liczbę porządkową z powyższej tabeli)</w:t>
      </w:r>
    </w:p>
    <w:p w:rsidR="0085571E" w:rsidRDefault="0085571E" w:rsidP="0085571E">
      <w:pPr>
        <w:pStyle w:val="NormalnyWeb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noProof/>
          <w:color w:val="222222"/>
          <w:sz w:val="23"/>
          <w:szCs w:val="23"/>
        </w:rPr>
        <w:drawing>
          <wp:inline distT="0" distB="0" distL="0" distR="0">
            <wp:extent cx="3895725" cy="1924050"/>
            <wp:effectExtent l="19050" t="0" r="9525" b="0"/>
            <wp:docPr id="23" name="Obraz 23" descr="https://www.techniklogistyk.com/wp-content/uploads/2018/03/FIFOLIFOHIFOFEFO-LO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techniklogistyk.com/wp-content/uploads/2018/03/FIFOLIFOHIFOFEFO-LOFO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71E" w:rsidRDefault="007B3891" w:rsidP="005B22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(mam nadzieję, że wszyscy rozumieją, jeżeli nie kontaktujcie się ze mną na </w:t>
      </w:r>
      <w:proofErr w:type="spellStart"/>
      <w:r>
        <w:rPr>
          <w:rFonts w:ascii="Arial" w:hAnsi="Arial" w:cs="Arial"/>
        </w:rPr>
        <w:t>messengerze</w:t>
      </w:r>
      <w:proofErr w:type="spellEnd"/>
      <w:r>
        <w:rPr>
          <w:rFonts w:ascii="Arial" w:hAnsi="Arial" w:cs="Arial"/>
        </w:rPr>
        <w:t>)</w:t>
      </w:r>
    </w:p>
    <w:p w:rsidR="00F72594" w:rsidRDefault="00F72594" w:rsidP="005B22EB">
      <w:pPr>
        <w:jc w:val="both"/>
        <w:rPr>
          <w:rFonts w:ascii="Arial" w:hAnsi="Arial" w:cs="Arial"/>
        </w:rPr>
      </w:pPr>
    </w:p>
    <w:p w:rsidR="00F72594" w:rsidRDefault="00F72594" w:rsidP="005B22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Zadanie</w:t>
      </w:r>
    </w:p>
    <w:p w:rsidR="00F72594" w:rsidRDefault="00F72594" w:rsidP="00F72594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Przedsiębiorstwo pośredniczy w sprzedaży asortymentu. Przyjęcia i wydania wybranej pozycji asortymentowej odnotowało w tabeli:</w:t>
      </w:r>
    </w:p>
    <w:p w:rsidR="00EE4D54" w:rsidRDefault="00EE4D54" w:rsidP="00EE4D54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Wyceń zapas według metody FIFO</w:t>
      </w:r>
    </w:p>
    <w:p w:rsidR="00EE4D54" w:rsidRDefault="00EE4D54" w:rsidP="00EE4D54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Wyceń zapas według metody LIFO</w:t>
      </w:r>
    </w:p>
    <w:p w:rsidR="00EE4D54" w:rsidRDefault="00EE4D54" w:rsidP="00EE4D54">
      <w:pPr>
        <w:pStyle w:val="Akapitzlist"/>
        <w:jc w:val="both"/>
        <w:rPr>
          <w:rFonts w:ascii="Arial" w:hAnsi="Arial" w:cs="Arial"/>
        </w:rPr>
      </w:pPr>
    </w:p>
    <w:p w:rsidR="00F72594" w:rsidRDefault="00F72594" w:rsidP="00F72594">
      <w:pPr>
        <w:pStyle w:val="Akapitzlist"/>
        <w:jc w:val="both"/>
        <w:rPr>
          <w:rFonts w:ascii="Arial" w:hAnsi="Arial" w:cs="Arial"/>
        </w:rPr>
      </w:pPr>
    </w:p>
    <w:p w:rsidR="00F72594" w:rsidRDefault="00786A4C" w:rsidP="00F72594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4400550" cy="3638550"/>
            <wp:effectExtent l="1905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A4C" w:rsidRDefault="00786A4C" w:rsidP="00F72594">
      <w:pPr>
        <w:pStyle w:val="Akapitzlist"/>
        <w:jc w:val="both"/>
        <w:rPr>
          <w:rFonts w:ascii="Arial" w:hAnsi="Arial" w:cs="Arial"/>
        </w:rPr>
      </w:pPr>
    </w:p>
    <w:p w:rsidR="00786A4C" w:rsidRDefault="00786A4C" w:rsidP="00F72594">
      <w:pPr>
        <w:pStyle w:val="Akapitzlist"/>
        <w:jc w:val="both"/>
        <w:rPr>
          <w:rFonts w:ascii="Arial" w:hAnsi="Arial" w:cs="Arial"/>
        </w:rPr>
      </w:pPr>
    </w:p>
    <w:p w:rsidR="000E0DB6" w:rsidRDefault="005E2AEE" w:rsidP="000E0DB6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i sposób odesłania zadania jest podany na początku.</w:t>
      </w:r>
    </w:p>
    <w:p w:rsidR="005E2AEE" w:rsidRPr="00F72594" w:rsidRDefault="005E2AEE" w:rsidP="000E0DB6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Dziękuję </w:t>
      </w:r>
      <w:r w:rsidRPr="005E2AEE">
        <w:rPr>
          <w:rFonts w:ascii="Arial" w:hAnsi="Arial" w:cs="Arial"/>
        </w:rPr>
        <w:sym w:font="Wingdings" w:char="F04A"/>
      </w:r>
    </w:p>
    <w:sectPr w:rsidR="005E2AEE" w:rsidRPr="00F72594" w:rsidSect="002F7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13790"/>
    <w:multiLevelType w:val="hybridMultilevel"/>
    <w:tmpl w:val="CE541E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0B52"/>
    <w:rsid w:val="00093EE4"/>
    <w:rsid w:val="000D494C"/>
    <w:rsid w:val="000E0DB6"/>
    <w:rsid w:val="001009F9"/>
    <w:rsid w:val="00150124"/>
    <w:rsid w:val="00175DCE"/>
    <w:rsid w:val="001F0B52"/>
    <w:rsid w:val="00232953"/>
    <w:rsid w:val="002F6577"/>
    <w:rsid w:val="002F7629"/>
    <w:rsid w:val="00341BB4"/>
    <w:rsid w:val="004319FD"/>
    <w:rsid w:val="0047041F"/>
    <w:rsid w:val="005B22EB"/>
    <w:rsid w:val="005E2AEE"/>
    <w:rsid w:val="006333ED"/>
    <w:rsid w:val="0067186A"/>
    <w:rsid w:val="006F5D49"/>
    <w:rsid w:val="00786A4C"/>
    <w:rsid w:val="007B3891"/>
    <w:rsid w:val="0080385C"/>
    <w:rsid w:val="00853AF5"/>
    <w:rsid w:val="0085571E"/>
    <w:rsid w:val="0099458B"/>
    <w:rsid w:val="00A11EF9"/>
    <w:rsid w:val="00A221A9"/>
    <w:rsid w:val="00AD7D0F"/>
    <w:rsid w:val="00AE2A10"/>
    <w:rsid w:val="00B417C7"/>
    <w:rsid w:val="00B46170"/>
    <w:rsid w:val="00BB33D2"/>
    <w:rsid w:val="00C21306"/>
    <w:rsid w:val="00D020A7"/>
    <w:rsid w:val="00D76D70"/>
    <w:rsid w:val="00DA131E"/>
    <w:rsid w:val="00DE5C43"/>
    <w:rsid w:val="00DE6E17"/>
    <w:rsid w:val="00EB5D52"/>
    <w:rsid w:val="00EE4D54"/>
    <w:rsid w:val="00EF133F"/>
    <w:rsid w:val="00EF4A11"/>
    <w:rsid w:val="00F72594"/>
    <w:rsid w:val="00F92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B5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31E"/>
    <w:rPr>
      <w:rFonts w:ascii="Tahoma" w:eastAsiaTheme="minorEastAsia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D76D70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855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725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E29DF-E71E-4427-8D86-F52E397FC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780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38</cp:revision>
  <dcterms:created xsi:type="dcterms:W3CDTF">2020-10-26T21:07:00Z</dcterms:created>
  <dcterms:modified xsi:type="dcterms:W3CDTF">2020-10-26T23:30:00Z</dcterms:modified>
</cp:coreProperties>
</file>