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90" w:rsidRPr="00F05ACF" w:rsidRDefault="00F05ACF" w:rsidP="00F05ACF">
      <w:pPr>
        <w:jc w:val="center"/>
        <w:rPr>
          <w:b/>
        </w:rPr>
      </w:pPr>
      <w:r w:rsidRPr="00F05ACF">
        <w:rPr>
          <w:b/>
        </w:rPr>
        <w:t xml:space="preserve">KL. IC – PODSTAWY HANDLU – </w:t>
      </w:r>
      <w:r w:rsidR="00F82329">
        <w:rPr>
          <w:b/>
        </w:rPr>
        <w:t>2 Lekcje</w:t>
      </w:r>
      <w:r w:rsidRPr="00F05ACF">
        <w:rPr>
          <w:b/>
        </w:rPr>
        <w:t xml:space="preserve"> z 16.10.2020</w:t>
      </w:r>
    </w:p>
    <w:p w:rsidR="00F05ACF" w:rsidRPr="00F05ACF" w:rsidRDefault="00F05ACF" w:rsidP="00F05ACF">
      <w:pPr>
        <w:jc w:val="center"/>
        <w:rPr>
          <w:b/>
        </w:rPr>
      </w:pPr>
    </w:p>
    <w:p w:rsidR="00F05ACF" w:rsidRDefault="00A142D2" w:rsidP="00F05ACF">
      <w:pPr>
        <w:jc w:val="center"/>
        <w:rPr>
          <w:b/>
        </w:rPr>
      </w:pPr>
      <w:r>
        <w:rPr>
          <w:b/>
        </w:rPr>
        <w:t xml:space="preserve">                                   </w:t>
      </w:r>
      <w:r w:rsidR="00F05ACF" w:rsidRPr="00F05ACF">
        <w:rPr>
          <w:b/>
        </w:rPr>
        <w:t xml:space="preserve">Temat </w:t>
      </w:r>
      <w:r w:rsidR="00F82329">
        <w:rPr>
          <w:b/>
        </w:rPr>
        <w:t xml:space="preserve">1 </w:t>
      </w:r>
      <w:r w:rsidR="00F05ACF" w:rsidRPr="00F05ACF">
        <w:rPr>
          <w:b/>
        </w:rPr>
        <w:t>lekcji: Praworządność a społeczeństwo</w:t>
      </w:r>
    </w:p>
    <w:p w:rsidR="00F82329" w:rsidRPr="00F05ACF" w:rsidRDefault="00F82329" w:rsidP="00F05ACF">
      <w:pPr>
        <w:jc w:val="center"/>
        <w:rPr>
          <w:b/>
        </w:rPr>
      </w:pPr>
      <w:r>
        <w:rPr>
          <w:b/>
        </w:rPr>
        <w:t xml:space="preserve">Temat 2 lekcji: </w:t>
      </w:r>
      <w:r w:rsidR="00A142D2">
        <w:rPr>
          <w:b/>
        </w:rPr>
        <w:t>Podział pracy</w:t>
      </w:r>
    </w:p>
    <w:p w:rsidR="00F05ACF" w:rsidRPr="00F05ACF" w:rsidRDefault="00F05ACF" w:rsidP="00F05ACF">
      <w:pPr>
        <w:jc w:val="center"/>
        <w:rPr>
          <w:b/>
        </w:rPr>
      </w:pPr>
    </w:p>
    <w:p w:rsidR="00F05ACF" w:rsidRPr="00F05ACF" w:rsidRDefault="00F05ACF" w:rsidP="00F05ACF">
      <w:pPr>
        <w:jc w:val="center"/>
        <w:rPr>
          <w:b/>
        </w:rPr>
      </w:pPr>
      <w:r w:rsidRPr="00F05ACF">
        <w:rPr>
          <w:b/>
        </w:rPr>
        <w:t>Opracował: Paweł Krajewski</w:t>
      </w:r>
    </w:p>
    <w:p w:rsidR="00F05ACF" w:rsidRDefault="00F05ACF" w:rsidP="00F05ACF"/>
    <w:p w:rsidR="00F05ACF" w:rsidRDefault="00F05ACF" w:rsidP="00F05ACF">
      <w:pPr>
        <w:jc w:val="center"/>
      </w:pPr>
      <w:r>
        <w:t xml:space="preserve">Kontakt: </w:t>
      </w:r>
      <w:r w:rsidRPr="00F05ACF">
        <w:rPr>
          <w:b/>
        </w:rPr>
        <w:t>zastepcadyrektora@ptz.edu.pl</w:t>
      </w:r>
    </w:p>
    <w:p w:rsidR="00A142D2" w:rsidRDefault="00A142D2"/>
    <w:p w:rsidR="00F05ACF" w:rsidRPr="00A142D2" w:rsidRDefault="00A142D2">
      <w:pPr>
        <w:rPr>
          <w:b/>
          <w:u w:val="single"/>
        </w:rPr>
      </w:pPr>
      <w:r w:rsidRPr="00A142D2">
        <w:rPr>
          <w:b/>
          <w:u w:val="single"/>
        </w:rPr>
        <w:t>1 Lekcja:</w:t>
      </w:r>
    </w:p>
    <w:p w:rsidR="00F05ACF" w:rsidRDefault="00F05ACF"/>
    <w:p w:rsidR="00F05ACF" w:rsidRDefault="00F05ACF" w:rsidP="00E65CB7">
      <w:pPr>
        <w:pStyle w:val="Akapitzlist"/>
        <w:numPr>
          <w:ilvl w:val="0"/>
          <w:numId w:val="1"/>
        </w:numPr>
      </w:pPr>
      <w:r>
        <w:t xml:space="preserve">Oglądnij </w:t>
      </w:r>
      <w:r w:rsidR="00E65CB7">
        <w:t xml:space="preserve">2 razy </w:t>
      </w:r>
      <w:r>
        <w:t xml:space="preserve">film pod podanym linkiem: </w:t>
      </w:r>
      <w:r w:rsidR="00E65CB7">
        <w:t xml:space="preserve"> </w:t>
      </w:r>
      <w:hyperlink r:id="rId5" w:history="1">
        <w:r w:rsidR="00E65CB7" w:rsidRPr="00E65CB7">
          <w:rPr>
            <w:rStyle w:val="Hipercze"/>
          </w:rPr>
          <w:t>https://www.youtube.com/watch?v=-fxA0ihlBbY</w:t>
        </w:r>
      </w:hyperlink>
    </w:p>
    <w:p w:rsidR="00F05ACF" w:rsidRDefault="00F05ACF" w:rsidP="00F05ACF">
      <w:pPr>
        <w:pStyle w:val="Akapitzlist"/>
        <w:numPr>
          <w:ilvl w:val="0"/>
          <w:numId w:val="1"/>
        </w:numPr>
      </w:pPr>
      <w:r>
        <w:t>Przepisz do zeszytu poniższą notatkę:</w:t>
      </w:r>
    </w:p>
    <w:p w:rsidR="00F05ACF" w:rsidRDefault="00F05ACF"/>
    <w:p w:rsidR="00F05ACF" w:rsidRDefault="00F05ACF">
      <w:pPr>
        <w:rPr>
          <w:b/>
        </w:rPr>
      </w:pPr>
      <w:r w:rsidRPr="00563EF3">
        <w:rPr>
          <w:b/>
        </w:rPr>
        <w:t xml:space="preserve">Temat: </w:t>
      </w:r>
      <w:r w:rsidRPr="00563EF3">
        <w:rPr>
          <w:b/>
        </w:rPr>
        <w:t>Praworządność a społeczeństwo</w:t>
      </w:r>
    </w:p>
    <w:p w:rsidR="00563EF3" w:rsidRPr="00563EF3" w:rsidRDefault="00563EF3">
      <w:pPr>
        <w:rPr>
          <w:b/>
        </w:rPr>
      </w:pPr>
    </w:p>
    <w:p w:rsidR="00F05ACF" w:rsidRPr="008430D9" w:rsidRDefault="00923D39" w:rsidP="00923D39">
      <w:pPr>
        <w:pStyle w:val="Akapitzlist"/>
        <w:numPr>
          <w:ilvl w:val="0"/>
          <w:numId w:val="4"/>
        </w:numPr>
      </w:pPr>
      <w:r w:rsidRPr="008430D9">
        <w:rPr>
          <w:rFonts w:ascii="Arial" w:hAnsi="Arial" w:cs="Arial"/>
          <w:b/>
          <w:bCs/>
          <w:sz w:val="21"/>
          <w:szCs w:val="21"/>
          <w:shd w:val="clear" w:color="auto" w:fill="FFFFFF"/>
        </w:rPr>
        <w:t>Praworządność</w:t>
      </w:r>
      <w:r w:rsidRPr="008430D9">
        <w:rPr>
          <w:rFonts w:ascii="Arial" w:hAnsi="Arial" w:cs="Arial"/>
          <w:sz w:val="21"/>
          <w:szCs w:val="21"/>
          <w:shd w:val="clear" w:color="auto" w:fill="FFFFFF"/>
        </w:rPr>
        <w:t> – w szerokim, opisowym sensie jest to </w:t>
      </w:r>
      <w:hyperlink r:id="rId6" w:tooltip="Przestrzeganie prawa (strona nie istnieje)" w:history="1">
        <w:r w:rsidRPr="008430D9">
          <w:rPr>
            <w:rStyle w:val="Hipercze"/>
            <w:rFonts w:ascii="Arial" w:hAnsi="Arial" w:cs="Arial"/>
            <w:color w:val="auto"/>
            <w:sz w:val="21"/>
            <w:szCs w:val="21"/>
            <w:shd w:val="clear" w:color="auto" w:fill="FFFFFF"/>
          </w:rPr>
          <w:t>przestrzeganie prawa</w:t>
        </w:r>
      </w:hyperlink>
      <w:r w:rsidRPr="008430D9">
        <w:rPr>
          <w:rFonts w:ascii="Arial" w:hAnsi="Arial" w:cs="Arial"/>
          <w:sz w:val="21"/>
          <w:szCs w:val="21"/>
          <w:shd w:val="clear" w:color="auto" w:fill="FFFFFF"/>
        </w:rPr>
        <w:t>. Praworządne jest państwo czy społeczeństwo, w którym </w:t>
      </w:r>
      <w:hyperlink r:id="rId7" w:tooltip="Norma prawna" w:history="1">
        <w:r w:rsidRPr="008430D9">
          <w:rPr>
            <w:rStyle w:val="Hipercze"/>
            <w:rFonts w:ascii="Arial" w:hAnsi="Arial" w:cs="Arial"/>
            <w:color w:val="auto"/>
            <w:sz w:val="21"/>
            <w:szCs w:val="21"/>
            <w:shd w:val="clear" w:color="auto" w:fill="FFFFFF"/>
          </w:rPr>
          <w:t>normy prawne</w:t>
        </w:r>
      </w:hyperlink>
      <w:r w:rsidRPr="008430D9">
        <w:rPr>
          <w:rFonts w:ascii="Arial" w:hAnsi="Arial" w:cs="Arial"/>
          <w:sz w:val="21"/>
          <w:szCs w:val="21"/>
          <w:shd w:val="clear" w:color="auto" w:fill="FFFFFF"/>
        </w:rPr>
        <w:t xml:space="preserve"> są powszechnie przestrzegane. Sposób rządzenia </w:t>
      </w:r>
      <w:r w:rsidR="008430D9">
        <w:rPr>
          <w:rFonts w:ascii="Arial" w:hAnsi="Arial" w:cs="Arial"/>
          <w:sz w:val="21"/>
          <w:szCs w:val="21"/>
          <w:shd w:val="clear" w:color="auto" w:fill="FFFFFF"/>
        </w:rPr>
        <w:t xml:space="preserve">jest </w:t>
      </w:r>
      <w:r w:rsidRPr="008430D9">
        <w:rPr>
          <w:rFonts w:ascii="Arial" w:hAnsi="Arial" w:cs="Arial"/>
          <w:sz w:val="21"/>
          <w:szCs w:val="21"/>
          <w:shd w:val="clear" w:color="auto" w:fill="FFFFFF"/>
        </w:rPr>
        <w:t>oparty na poszanowaniu prawa</w:t>
      </w:r>
      <w:r w:rsidR="008430D9">
        <w:rPr>
          <w:rFonts w:ascii="Arial" w:hAnsi="Arial" w:cs="Arial"/>
          <w:sz w:val="21"/>
          <w:szCs w:val="21"/>
          <w:shd w:val="clear" w:color="auto" w:fill="FFFFFF"/>
        </w:rPr>
        <w:t xml:space="preserve"> przez obywateli i aparaty państwa.</w:t>
      </w:r>
    </w:p>
    <w:p w:rsidR="008430D9" w:rsidRDefault="008430D9" w:rsidP="00923D39">
      <w:pPr>
        <w:pStyle w:val="Akapitzlist"/>
        <w:numPr>
          <w:ilvl w:val="0"/>
          <w:numId w:val="4"/>
        </w:numPr>
      </w:pPr>
      <w:r w:rsidRPr="00E65CB7">
        <w:rPr>
          <w:rFonts w:ascii="Arial" w:hAnsi="Arial" w:cs="Arial"/>
          <w:bCs/>
          <w:sz w:val="21"/>
          <w:szCs w:val="21"/>
          <w:shd w:val="clear" w:color="auto" w:fill="FFFFFF"/>
        </w:rPr>
        <w:t>System prawny ma duży wpływ na nasze życie społeczne i ekonomiczne</w:t>
      </w:r>
      <w:r w:rsidRPr="008430D9">
        <w:t>.</w:t>
      </w:r>
      <w:r>
        <w:t xml:space="preserve"> Reguluje pewne zachowania na rynku, reguluje pojęcie własności oraz wpływa na przestrzeganie wszelkich umów. Systemy prawne zapewniają solidne podstawy dla działalności przedsiębiorstw</w:t>
      </w:r>
      <w:r w:rsidR="002B6981">
        <w:t>.</w:t>
      </w:r>
    </w:p>
    <w:p w:rsidR="002B6981" w:rsidRDefault="002B6981" w:rsidP="00923D39">
      <w:pPr>
        <w:pStyle w:val="Akapitzlist"/>
        <w:numPr>
          <w:ilvl w:val="0"/>
          <w:numId w:val="4"/>
        </w:numPr>
      </w:pPr>
      <w:r w:rsidRPr="00E65CB7">
        <w:rPr>
          <w:rFonts w:ascii="Arial" w:hAnsi="Arial" w:cs="Arial"/>
          <w:bCs/>
          <w:sz w:val="21"/>
          <w:szCs w:val="21"/>
          <w:shd w:val="clear" w:color="auto" w:fill="FFFFFF"/>
        </w:rPr>
        <w:t>Stabilne prawo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Pr="002B6981">
        <w:rPr>
          <w:rFonts w:ascii="Arial" w:hAnsi="Arial" w:cs="Arial"/>
          <w:bCs/>
          <w:sz w:val="21"/>
          <w:szCs w:val="21"/>
          <w:shd w:val="clear" w:color="auto" w:fill="FFFFFF"/>
        </w:rPr>
        <w:t>wpływa n</w:t>
      </w:r>
      <w:r>
        <w:rPr>
          <w:rFonts w:ascii="Arial" w:hAnsi="Arial" w:cs="Arial"/>
          <w:bCs/>
          <w:sz w:val="21"/>
          <w:szCs w:val="21"/>
          <w:shd w:val="clear" w:color="auto" w:fill="FFFFFF"/>
        </w:rPr>
        <w:t xml:space="preserve">a przewidywalność polityki i </w:t>
      </w:r>
      <w:proofErr w:type="spellStart"/>
      <w:r>
        <w:rPr>
          <w:rFonts w:ascii="Arial" w:hAnsi="Arial" w:cs="Arial"/>
          <w:bCs/>
          <w:sz w:val="21"/>
          <w:szCs w:val="21"/>
          <w:shd w:val="clear" w:color="auto" w:fill="FFFFFF"/>
        </w:rPr>
        <w:t>zac</w:t>
      </w:r>
      <w:r w:rsidRPr="002B6981">
        <w:rPr>
          <w:rFonts w:ascii="Arial" w:hAnsi="Arial" w:cs="Arial"/>
          <w:bCs/>
          <w:sz w:val="21"/>
          <w:szCs w:val="21"/>
          <w:shd w:val="clear" w:color="auto" w:fill="FFFFFF"/>
        </w:rPr>
        <w:t>h</w:t>
      </w:r>
      <w:r>
        <w:rPr>
          <w:rFonts w:ascii="Arial" w:hAnsi="Arial" w:cs="Arial"/>
          <w:bCs/>
          <w:sz w:val="21"/>
          <w:szCs w:val="21"/>
          <w:shd w:val="clear" w:color="auto" w:fill="FFFFFF"/>
        </w:rPr>
        <w:t>owań</w:t>
      </w:r>
      <w:proofErr w:type="spellEnd"/>
      <w:r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  <w:shd w:val="clear" w:color="auto" w:fill="FFFFFF"/>
        </w:rPr>
        <w:t>społeczenych</w:t>
      </w:r>
      <w:proofErr w:type="spellEnd"/>
      <w:r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co umoż</w:t>
      </w:r>
      <w:r w:rsidRPr="002B6981">
        <w:rPr>
          <w:rFonts w:ascii="Arial" w:hAnsi="Arial" w:cs="Arial"/>
          <w:bCs/>
          <w:sz w:val="21"/>
          <w:szCs w:val="21"/>
          <w:shd w:val="clear" w:color="auto" w:fill="FFFFFF"/>
        </w:rPr>
        <w:t>liwia planowanie długoterminowe</w:t>
      </w:r>
      <w:r w:rsidRPr="002B6981">
        <w:t>.</w:t>
      </w:r>
    </w:p>
    <w:p w:rsidR="002B6981" w:rsidRPr="00E65CB7" w:rsidRDefault="002B6981" w:rsidP="00923D39">
      <w:pPr>
        <w:pStyle w:val="Akapitzlist"/>
        <w:numPr>
          <w:ilvl w:val="0"/>
          <w:numId w:val="4"/>
        </w:numPr>
      </w:pPr>
      <w:r w:rsidRPr="00E65CB7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Niepewność reżimowa </w:t>
      </w:r>
    </w:p>
    <w:p w:rsidR="002B6981" w:rsidRPr="008430D9" w:rsidRDefault="003D56D6" w:rsidP="00923D39">
      <w:pPr>
        <w:pStyle w:val="Akapitzlist"/>
        <w:numPr>
          <w:ilvl w:val="0"/>
          <w:numId w:val="4"/>
        </w:numPr>
      </w:pPr>
      <w:r>
        <w:t>Stabilność reguł i praworządność odgrywają istotną rolę w sprawnym funkcjonowaniu porządku ekonomicznego</w:t>
      </w:r>
      <w:r w:rsidR="00E65CB7">
        <w:t>. I chodź nie gwarantują rozkwitu przedsiębiorczości i wzrostu gospodarczego są ich fundamentem.</w:t>
      </w:r>
    </w:p>
    <w:p w:rsidR="00F05ACF" w:rsidRDefault="00F05ACF" w:rsidP="00A142D2"/>
    <w:p w:rsidR="00851299" w:rsidRDefault="00851299" w:rsidP="00A142D2">
      <w:pPr>
        <w:rPr>
          <w:b/>
          <w:u w:val="single"/>
        </w:rPr>
      </w:pPr>
      <w:r>
        <w:rPr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269240</wp:posOffset>
                </wp:positionV>
                <wp:extent cx="647700" cy="1238250"/>
                <wp:effectExtent l="19050" t="0" r="38100" b="38100"/>
                <wp:wrapNone/>
                <wp:docPr id="1" name="Strzałka w dó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238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DA423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" o:spid="_x0000_s1026" type="#_x0000_t67" style="position:absolute;margin-left:201.4pt;margin-top:21.2pt;width:51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" adj="15951" fillcolor="#5b9bd5 [3204]" strokecolor="#1f4d78 [1604]" strokeweight="1pt"/>
            </w:pict>
          </mc:Fallback>
        </mc:AlternateContent>
      </w:r>
    </w:p>
    <w:p w:rsidR="00851299" w:rsidRDefault="00851299" w:rsidP="00A142D2">
      <w:pPr>
        <w:rPr>
          <w:b/>
          <w:u w:val="single"/>
        </w:rPr>
      </w:pPr>
    </w:p>
    <w:p w:rsidR="00851299" w:rsidRDefault="00851299" w:rsidP="00A142D2">
      <w:pPr>
        <w:rPr>
          <w:b/>
          <w:u w:val="single"/>
        </w:rPr>
      </w:pPr>
    </w:p>
    <w:p w:rsidR="00851299" w:rsidRDefault="00851299" w:rsidP="00A142D2">
      <w:pPr>
        <w:rPr>
          <w:b/>
          <w:u w:val="single"/>
        </w:rPr>
      </w:pPr>
    </w:p>
    <w:p w:rsidR="00851299" w:rsidRDefault="00851299" w:rsidP="00A142D2">
      <w:pPr>
        <w:rPr>
          <w:b/>
          <w:u w:val="single"/>
        </w:rPr>
      </w:pPr>
    </w:p>
    <w:p w:rsidR="00851299" w:rsidRDefault="00851299" w:rsidP="00A142D2">
      <w:pPr>
        <w:rPr>
          <w:b/>
          <w:u w:val="single"/>
        </w:rPr>
      </w:pPr>
    </w:p>
    <w:p w:rsidR="00851299" w:rsidRDefault="00851299" w:rsidP="00A142D2">
      <w:pPr>
        <w:rPr>
          <w:b/>
          <w:u w:val="single"/>
        </w:rPr>
      </w:pPr>
      <w:bookmarkStart w:id="0" w:name="_GoBack"/>
      <w:bookmarkEnd w:id="0"/>
    </w:p>
    <w:p w:rsidR="00A142D2" w:rsidRPr="00A142D2" w:rsidRDefault="00A142D2" w:rsidP="00A142D2">
      <w:pPr>
        <w:rPr>
          <w:b/>
          <w:u w:val="single"/>
        </w:rPr>
      </w:pPr>
      <w:r>
        <w:rPr>
          <w:b/>
          <w:u w:val="single"/>
        </w:rPr>
        <w:t>2</w:t>
      </w:r>
      <w:r w:rsidRPr="00A142D2">
        <w:rPr>
          <w:b/>
          <w:u w:val="single"/>
        </w:rPr>
        <w:t xml:space="preserve"> Lekcja:</w:t>
      </w:r>
    </w:p>
    <w:p w:rsidR="00A142D2" w:rsidRDefault="00A142D2" w:rsidP="00A142D2"/>
    <w:p w:rsidR="00A142D2" w:rsidRDefault="00A142D2" w:rsidP="001335BF">
      <w:pPr>
        <w:pStyle w:val="Akapitzlist"/>
        <w:numPr>
          <w:ilvl w:val="0"/>
          <w:numId w:val="3"/>
        </w:numPr>
      </w:pPr>
      <w:r>
        <w:t xml:space="preserve">Oglądnij </w:t>
      </w:r>
      <w:r w:rsidR="00DA6326">
        <w:t xml:space="preserve">2 razy </w:t>
      </w:r>
      <w:r>
        <w:t xml:space="preserve">film pod podanym linkiem: </w:t>
      </w:r>
      <w:r w:rsidR="001335BF">
        <w:t xml:space="preserve"> </w:t>
      </w:r>
      <w:hyperlink r:id="rId8" w:history="1">
        <w:r w:rsidR="001335BF" w:rsidRPr="001335BF">
          <w:rPr>
            <w:rStyle w:val="Hipercze"/>
          </w:rPr>
          <w:t>https://www.youtube.com/watch?v=Gqgc_hCIHxA</w:t>
        </w:r>
      </w:hyperlink>
    </w:p>
    <w:p w:rsidR="00A142D2" w:rsidRDefault="00A142D2" w:rsidP="00A142D2">
      <w:pPr>
        <w:pStyle w:val="Akapitzlist"/>
        <w:numPr>
          <w:ilvl w:val="0"/>
          <w:numId w:val="3"/>
        </w:numPr>
      </w:pPr>
      <w:r>
        <w:t>Przepisz do zeszytu poniższą notatkę:</w:t>
      </w:r>
    </w:p>
    <w:p w:rsidR="00A142D2" w:rsidRDefault="00A142D2" w:rsidP="00A142D2"/>
    <w:p w:rsidR="00A142D2" w:rsidRPr="00563EF3" w:rsidRDefault="00A142D2" w:rsidP="00A142D2">
      <w:pPr>
        <w:rPr>
          <w:b/>
        </w:rPr>
      </w:pPr>
      <w:r w:rsidRPr="00563EF3">
        <w:rPr>
          <w:b/>
        </w:rPr>
        <w:t xml:space="preserve">Temat: </w:t>
      </w:r>
      <w:r w:rsidR="00DA6326" w:rsidRPr="00563EF3">
        <w:rPr>
          <w:b/>
        </w:rPr>
        <w:t>Podział pracy</w:t>
      </w:r>
    </w:p>
    <w:p w:rsidR="004D52F5" w:rsidRDefault="004D52F5" w:rsidP="00A142D2"/>
    <w:p w:rsidR="004D52F5" w:rsidRPr="004D52F5" w:rsidRDefault="004D52F5" w:rsidP="004D52F5">
      <w:pPr>
        <w:pStyle w:val="Akapitzlist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</w:rPr>
      </w:pPr>
      <w:r w:rsidRPr="004D52F5">
        <w:rPr>
          <w:rFonts w:ascii="Arial" w:hAnsi="Arial" w:cs="Arial"/>
          <w:b/>
          <w:bCs/>
          <w:color w:val="222222"/>
          <w:shd w:val="clear" w:color="auto" w:fill="FFFFFF"/>
        </w:rPr>
        <w:t>Podział pracy</w:t>
      </w:r>
      <w:r w:rsidRPr="004D52F5">
        <w:rPr>
          <w:rFonts w:ascii="Arial" w:hAnsi="Arial" w:cs="Arial"/>
          <w:color w:val="222222"/>
          <w:shd w:val="clear" w:color="auto" w:fill="FFFFFF"/>
        </w:rPr>
        <w:t> – w socjologii i ekonomii: proces różnicowania się społeczeństwa ze względu na przyjmowanie różnych ról zawodowych wraz z powiększającą się specjalizacją wykonywanych czynności na rzecz społeczeństwa.</w:t>
      </w:r>
    </w:p>
    <w:p w:rsidR="003073C5" w:rsidRPr="003073C5" w:rsidRDefault="004D52F5" w:rsidP="004D52F5">
      <w:pPr>
        <w:pStyle w:val="Akapitzlist"/>
        <w:numPr>
          <w:ilvl w:val="0"/>
          <w:numId w:val="5"/>
        </w:numPr>
      </w:pPr>
      <w:r w:rsidRPr="003073C5">
        <w:rPr>
          <w:rFonts w:ascii="Arial" w:hAnsi="Arial" w:cs="Arial"/>
          <w:bCs/>
          <w:color w:val="222222"/>
          <w:shd w:val="clear" w:color="auto" w:fill="FFFFFF"/>
        </w:rPr>
        <w:t xml:space="preserve">Korzyści </w:t>
      </w:r>
      <w:r w:rsidR="005D0353" w:rsidRPr="003073C5">
        <w:rPr>
          <w:rFonts w:ascii="Arial" w:hAnsi="Arial" w:cs="Arial"/>
          <w:bCs/>
          <w:color w:val="222222"/>
          <w:shd w:val="clear" w:color="auto" w:fill="FFFFFF"/>
        </w:rPr>
        <w:t xml:space="preserve">z podziału pracy: </w:t>
      </w:r>
    </w:p>
    <w:p w:rsidR="004D52F5" w:rsidRPr="003073C5" w:rsidRDefault="005D0353" w:rsidP="003073C5">
      <w:pPr>
        <w:pStyle w:val="Akapitzlist"/>
        <w:ind w:left="3261"/>
      </w:pPr>
      <w:r w:rsidRPr="003073C5">
        <w:rPr>
          <w:rFonts w:ascii="Arial" w:hAnsi="Arial" w:cs="Arial"/>
          <w:bCs/>
          <w:color w:val="222222"/>
          <w:shd w:val="clear" w:color="auto" w:fill="FFFFFF"/>
        </w:rPr>
        <w:t xml:space="preserve">a) </w:t>
      </w:r>
      <w:r w:rsidR="003073C5" w:rsidRPr="003073C5">
        <w:rPr>
          <w:rFonts w:ascii="Arial" w:hAnsi="Arial" w:cs="Arial"/>
          <w:bCs/>
          <w:color w:val="222222"/>
          <w:shd w:val="clear" w:color="auto" w:fill="FFFFFF"/>
        </w:rPr>
        <w:t>specjalizacja</w:t>
      </w:r>
    </w:p>
    <w:p w:rsidR="003073C5" w:rsidRPr="003073C5" w:rsidRDefault="003073C5" w:rsidP="003073C5">
      <w:pPr>
        <w:pStyle w:val="Akapitzlist"/>
        <w:ind w:left="3261"/>
        <w:rPr>
          <w:rFonts w:ascii="Arial" w:hAnsi="Arial" w:cs="Arial"/>
          <w:bCs/>
          <w:color w:val="222222"/>
          <w:shd w:val="clear" w:color="auto" w:fill="FFFFFF"/>
        </w:rPr>
      </w:pPr>
      <w:r w:rsidRPr="003073C5">
        <w:rPr>
          <w:rFonts w:ascii="Arial" w:hAnsi="Arial" w:cs="Arial"/>
          <w:bCs/>
          <w:color w:val="222222"/>
          <w:shd w:val="clear" w:color="auto" w:fill="FFFFFF"/>
        </w:rPr>
        <w:t>b) większa wydajność</w:t>
      </w:r>
    </w:p>
    <w:p w:rsidR="003073C5" w:rsidRPr="003073C5" w:rsidRDefault="003073C5" w:rsidP="003073C5">
      <w:pPr>
        <w:pStyle w:val="Akapitzlist"/>
        <w:ind w:left="3261"/>
        <w:rPr>
          <w:rFonts w:ascii="Arial" w:hAnsi="Arial" w:cs="Arial"/>
          <w:bCs/>
          <w:color w:val="222222"/>
          <w:shd w:val="clear" w:color="auto" w:fill="FFFFFF"/>
        </w:rPr>
      </w:pPr>
      <w:r w:rsidRPr="003073C5">
        <w:rPr>
          <w:rFonts w:ascii="Arial" w:hAnsi="Arial" w:cs="Arial"/>
          <w:bCs/>
          <w:color w:val="222222"/>
          <w:shd w:val="clear" w:color="auto" w:fill="FFFFFF"/>
        </w:rPr>
        <w:t>c) oszczędność czasu</w:t>
      </w:r>
    </w:p>
    <w:p w:rsidR="003073C5" w:rsidRPr="003073C5" w:rsidRDefault="003073C5" w:rsidP="003073C5">
      <w:pPr>
        <w:pStyle w:val="Akapitzlist"/>
        <w:ind w:left="3261"/>
        <w:rPr>
          <w:rFonts w:ascii="Arial" w:hAnsi="Arial" w:cs="Arial"/>
          <w:bCs/>
          <w:color w:val="222222"/>
          <w:shd w:val="clear" w:color="auto" w:fill="FFFFFF"/>
        </w:rPr>
      </w:pPr>
      <w:r w:rsidRPr="003073C5">
        <w:rPr>
          <w:rFonts w:ascii="Arial" w:hAnsi="Arial" w:cs="Arial"/>
          <w:bCs/>
          <w:color w:val="222222"/>
          <w:shd w:val="clear" w:color="auto" w:fill="FFFFFF"/>
        </w:rPr>
        <w:t>d) oszczędność kosztów</w:t>
      </w:r>
    </w:p>
    <w:p w:rsidR="003073C5" w:rsidRPr="003073C5" w:rsidRDefault="003073C5" w:rsidP="003073C5">
      <w:pPr>
        <w:pStyle w:val="Akapitzlist"/>
        <w:ind w:left="3261"/>
      </w:pPr>
      <w:r w:rsidRPr="003073C5">
        <w:rPr>
          <w:rFonts w:ascii="Arial" w:hAnsi="Arial" w:cs="Arial"/>
          <w:bCs/>
          <w:color w:val="222222"/>
          <w:shd w:val="clear" w:color="auto" w:fill="FFFFFF"/>
        </w:rPr>
        <w:t xml:space="preserve">e) lepsza jakość </w:t>
      </w:r>
    </w:p>
    <w:p w:rsidR="004D52F5" w:rsidRPr="003073C5" w:rsidRDefault="000D2EF2" w:rsidP="004D52F5">
      <w:pPr>
        <w:pStyle w:val="Akapitzlist"/>
        <w:numPr>
          <w:ilvl w:val="0"/>
          <w:numId w:val="5"/>
        </w:num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Przewaga komparatywna</w:t>
      </w:r>
      <w:r>
        <w:rPr>
          <w:rFonts w:ascii="Arial" w:hAnsi="Arial" w:cs="Arial"/>
          <w:color w:val="222222"/>
          <w:shd w:val="clear" w:color="auto" w:fill="FFFFFF"/>
        </w:rPr>
        <w:t> - zwana inaczej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przewagą</w:t>
      </w:r>
      <w:r>
        <w:rPr>
          <w:rFonts w:ascii="Arial" w:hAnsi="Arial" w:cs="Arial"/>
          <w:color w:val="222222"/>
          <w:shd w:val="clear" w:color="auto" w:fill="FFFFFF"/>
        </w:rPr>
        <w:t> względną to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przewaga</w:t>
      </w:r>
      <w:r>
        <w:rPr>
          <w:rFonts w:ascii="Arial" w:hAnsi="Arial" w:cs="Arial"/>
          <w:color w:val="222222"/>
          <w:shd w:val="clear" w:color="auto" w:fill="FFFFFF"/>
        </w:rPr>
        <w:t> uzyskana poprzez zdolność do produkowania wyrobu po niższym koszcie, niż jest w stanie robić to konkurent. To samo dotyczy gospodarki światowej.</w:t>
      </w:r>
    </w:p>
    <w:p w:rsidR="003073C5" w:rsidRPr="00851299" w:rsidRDefault="003073C5" w:rsidP="004D52F5">
      <w:pPr>
        <w:pStyle w:val="Akapitzlist"/>
        <w:numPr>
          <w:ilvl w:val="0"/>
          <w:numId w:val="5"/>
        </w:numPr>
      </w:pPr>
      <w:r w:rsidRPr="00851299">
        <w:rPr>
          <w:rFonts w:ascii="Arial" w:hAnsi="Arial" w:cs="Arial"/>
          <w:bCs/>
          <w:color w:val="222222"/>
          <w:shd w:val="clear" w:color="auto" w:fill="FFFFFF"/>
        </w:rPr>
        <w:t>Im więcej jest bogatych ludzi w społeczeństwie, tym większe zapotrzebowanie na pomoc fachowców, tym większa konkurencja o ich usługi i tym wyższe oferty zapłaty</w:t>
      </w:r>
      <w:r w:rsidRPr="00851299">
        <w:t>.</w:t>
      </w:r>
    </w:p>
    <w:p w:rsidR="00A142D2" w:rsidRDefault="00A142D2" w:rsidP="00A43657">
      <w:pPr>
        <w:pStyle w:val="Akapitzlist"/>
      </w:pPr>
    </w:p>
    <w:p w:rsidR="00A43657" w:rsidRPr="00851299" w:rsidRDefault="00A43657" w:rsidP="00851299">
      <w:pPr>
        <w:pStyle w:val="Akapitzlist"/>
        <w:jc w:val="center"/>
        <w:rPr>
          <w:b/>
        </w:rPr>
      </w:pPr>
      <w:r w:rsidRPr="00851299">
        <w:rPr>
          <w:b/>
        </w:rPr>
        <w:t>ZADANIE</w:t>
      </w:r>
    </w:p>
    <w:p w:rsidR="00A43657" w:rsidRDefault="00A43657" w:rsidP="00A43657">
      <w:pPr>
        <w:pStyle w:val="Akapitzlist"/>
      </w:pPr>
    </w:p>
    <w:p w:rsidR="00A43657" w:rsidRDefault="00A43657" w:rsidP="00A43657">
      <w:pPr>
        <w:pStyle w:val="Akapitzlist"/>
      </w:pPr>
      <w:r>
        <w:t>Przedstaw w zeszycie jaki jest podział pracy i obowiązków w Twoim domu (gospodarstwie domowym). Kto odkurza, myje okna , gotuje , pierze, robi zakupy itp.</w:t>
      </w:r>
      <w:r w:rsidR="00851299">
        <w:t xml:space="preserve"> Zastanów się skąd wynika ten podział ?</w:t>
      </w:r>
    </w:p>
    <w:p w:rsidR="00851299" w:rsidRDefault="00851299" w:rsidP="00A43657">
      <w:pPr>
        <w:pStyle w:val="Akapitzlist"/>
      </w:pPr>
    </w:p>
    <w:p w:rsidR="00851299" w:rsidRDefault="00851299" w:rsidP="00A43657">
      <w:pPr>
        <w:pStyle w:val="Akapitzlist"/>
      </w:pPr>
      <w:r>
        <w:t>Zadanie wykonaj w zeszycie – nie wysyłaj go.</w:t>
      </w:r>
    </w:p>
    <w:p w:rsidR="00A142D2" w:rsidRDefault="00A142D2" w:rsidP="00A142D2"/>
    <w:sectPr w:rsidR="00A142D2" w:rsidSect="001335B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3388C"/>
    <w:multiLevelType w:val="hybridMultilevel"/>
    <w:tmpl w:val="77D24772"/>
    <w:lvl w:ilvl="0" w:tplc="BDC48F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02122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E5F17"/>
    <w:multiLevelType w:val="hybridMultilevel"/>
    <w:tmpl w:val="B714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56162"/>
    <w:multiLevelType w:val="hybridMultilevel"/>
    <w:tmpl w:val="10084D08"/>
    <w:lvl w:ilvl="0" w:tplc="250E13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452C8"/>
    <w:multiLevelType w:val="hybridMultilevel"/>
    <w:tmpl w:val="0F9C2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E46A5"/>
    <w:multiLevelType w:val="hybridMultilevel"/>
    <w:tmpl w:val="0F9C2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D2EF2"/>
    <w:rsid w:val="001335BF"/>
    <w:rsid w:val="002B6981"/>
    <w:rsid w:val="003073C5"/>
    <w:rsid w:val="003D56D6"/>
    <w:rsid w:val="004D52F5"/>
    <w:rsid w:val="00526732"/>
    <w:rsid w:val="00563EF3"/>
    <w:rsid w:val="005D0353"/>
    <w:rsid w:val="007F1190"/>
    <w:rsid w:val="008430D9"/>
    <w:rsid w:val="00851299"/>
    <w:rsid w:val="00923D39"/>
    <w:rsid w:val="00A142D2"/>
    <w:rsid w:val="00A43657"/>
    <w:rsid w:val="00DA6326"/>
    <w:rsid w:val="00E65CB7"/>
    <w:rsid w:val="00F05ACF"/>
    <w:rsid w:val="00F8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3A76D-F4E5-4850-B578-9C079BCB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A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3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qgc_hCIHx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Norma_praw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/index.php?title=Przestrzeganie_prawa&amp;action=edit&amp;redlink=1" TargetMode="External"/><Relationship Id="rId5" Type="http://schemas.openxmlformats.org/officeDocument/2006/relationships/hyperlink" Target="https://www.youtube.com/watch?v=-fxA0ihlB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INSPIRON</cp:lastModifiedBy>
  <cp:revision>10</cp:revision>
  <dcterms:created xsi:type="dcterms:W3CDTF">2020-10-18T07:10:00Z</dcterms:created>
  <dcterms:modified xsi:type="dcterms:W3CDTF">2020-10-18T08:27:00Z</dcterms:modified>
</cp:coreProperties>
</file>