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BB" w:rsidRDefault="00A11C8D" w:rsidP="00A11C8D">
      <w:pPr>
        <w:jc w:val="center"/>
        <w:rPr>
          <w:rFonts w:ascii="Times New Roman" w:hAnsi="Times New Roman" w:cs="Times New Roman"/>
          <w:b/>
          <w:i/>
          <w:sz w:val="32"/>
          <w:szCs w:val="32"/>
        </w:rPr>
      </w:pPr>
      <w:r w:rsidRPr="00A11C8D">
        <w:rPr>
          <w:rFonts w:ascii="Times New Roman" w:hAnsi="Times New Roman" w:cs="Times New Roman"/>
          <w:b/>
          <w:i/>
          <w:sz w:val="32"/>
          <w:szCs w:val="32"/>
        </w:rPr>
        <w:t>KLASA II A</w:t>
      </w:r>
    </w:p>
    <w:p w:rsidR="00A11C8D" w:rsidRDefault="00A11C8D" w:rsidP="00A11C8D">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Przedmiot : Zmiana koloru włosów. </w:t>
      </w:r>
    </w:p>
    <w:p w:rsidR="00A11C8D" w:rsidRDefault="00A11C8D" w:rsidP="00A11C8D">
      <w:pPr>
        <w:tabs>
          <w:tab w:val="left" w:pos="180"/>
        </w:tabs>
        <w:rPr>
          <w:rFonts w:ascii="Times New Roman" w:hAnsi="Times New Roman" w:cs="Times New Roman"/>
          <w:b/>
          <w:sz w:val="24"/>
          <w:szCs w:val="24"/>
        </w:rPr>
      </w:pPr>
      <w:r>
        <w:rPr>
          <w:rFonts w:ascii="Times New Roman" w:hAnsi="Times New Roman" w:cs="Times New Roman"/>
          <w:b/>
          <w:sz w:val="24"/>
          <w:szCs w:val="24"/>
        </w:rPr>
        <w:t>Temat: Rodzaje farbowania włosów. 21.10.2020</w:t>
      </w:r>
    </w:p>
    <w:p w:rsidR="00A11C8D" w:rsidRDefault="00A11C8D" w:rsidP="00A11C8D">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(numer lekcji w dzienniku  </w:t>
      </w:r>
      <w:r w:rsidR="001438B9">
        <w:rPr>
          <w:rFonts w:ascii="Times New Roman" w:hAnsi="Times New Roman" w:cs="Times New Roman"/>
          <w:b/>
          <w:sz w:val="24"/>
          <w:szCs w:val="24"/>
        </w:rPr>
        <w:t>19</w:t>
      </w:r>
      <w:r>
        <w:rPr>
          <w:rFonts w:ascii="Times New Roman" w:hAnsi="Times New Roman" w:cs="Times New Roman"/>
          <w:b/>
          <w:sz w:val="24"/>
          <w:szCs w:val="24"/>
        </w:rPr>
        <w:t xml:space="preserve"> )</w:t>
      </w:r>
    </w:p>
    <w:p w:rsidR="00A11C8D" w:rsidRDefault="00A11C8D" w:rsidP="00A11C8D">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Nauczyciel: mgr Jolanta </w:t>
      </w:r>
      <w:proofErr w:type="spellStart"/>
      <w:r>
        <w:rPr>
          <w:rFonts w:ascii="Times New Roman" w:hAnsi="Times New Roman" w:cs="Times New Roman"/>
          <w:b/>
          <w:sz w:val="24"/>
          <w:szCs w:val="24"/>
        </w:rPr>
        <w:t>Majoch</w:t>
      </w:r>
      <w:proofErr w:type="spellEnd"/>
    </w:p>
    <w:p w:rsidR="002D0F0A" w:rsidRDefault="001438B9" w:rsidP="00A11C8D">
      <w:pPr>
        <w:tabs>
          <w:tab w:val="left" w:pos="180"/>
        </w:tabs>
        <w:rPr>
          <w:rFonts w:ascii="Times New Roman" w:hAnsi="Times New Roman" w:cs="Times New Roman"/>
          <w:b/>
          <w:sz w:val="24"/>
          <w:szCs w:val="24"/>
        </w:rPr>
      </w:pPr>
      <w:r>
        <w:rPr>
          <w:rFonts w:ascii="Times New Roman" w:hAnsi="Times New Roman" w:cs="Times New Roman"/>
          <w:b/>
          <w:sz w:val="24"/>
          <w:szCs w:val="24"/>
        </w:rPr>
        <w:t xml:space="preserve"> </w:t>
      </w:r>
    </w:p>
    <w:p w:rsidR="001438B9" w:rsidRDefault="001438B9" w:rsidP="00A11C8D">
      <w:pPr>
        <w:tabs>
          <w:tab w:val="left" w:pos="180"/>
        </w:tabs>
        <w:rPr>
          <w:rFonts w:ascii="Times New Roman" w:hAnsi="Times New Roman" w:cs="Times New Roman"/>
          <w:b/>
          <w:sz w:val="24"/>
          <w:szCs w:val="24"/>
        </w:rPr>
      </w:pPr>
      <w:r>
        <w:rPr>
          <w:rFonts w:ascii="Times New Roman" w:hAnsi="Times New Roman" w:cs="Times New Roman"/>
          <w:b/>
          <w:sz w:val="24"/>
          <w:szCs w:val="24"/>
        </w:rPr>
        <w:t>Proszę zapoznać się z tematem i notatką przepisać lub wydrukować i wkleić do zeszytu.</w:t>
      </w:r>
    </w:p>
    <w:p w:rsidR="002D0F0A" w:rsidRDefault="002D0F0A" w:rsidP="00A11C8D">
      <w:pPr>
        <w:tabs>
          <w:tab w:val="left" w:pos="180"/>
        </w:tabs>
        <w:rPr>
          <w:rFonts w:ascii="Times New Roman" w:hAnsi="Times New Roman" w:cs="Times New Roman"/>
          <w:b/>
          <w:sz w:val="24"/>
          <w:szCs w:val="24"/>
        </w:rPr>
      </w:pPr>
    </w:p>
    <w:p w:rsidR="002D0F0A" w:rsidRDefault="002D0F0A" w:rsidP="00A11C8D">
      <w:pPr>
        <w:tabs>
          <w:tab w:val="left" w:pos="180"/>
        </w:tabs>
        <w:rPr>
          <w:rFonts w:ascii="Times New Roman" w:hAnsi="Times New Roman" w:cs="Times New Roman"/>
          <w:b/>
          <w:sz w:val="24"/>
          <w:szCs w:val="24"/>
        </w:rPr>
      </w:pPr>
    </w:p>
    <w:p w:rsidR="002D0F0A" w:rsidRDefault="002D0F0A" w:rsidP="002D0F0A">
      <w:pPr>
        <w:ind w:left="4"/>
        <w:rPr>
          <w:sz w:val="20"/>
          <w:szCs w:val="20"/>
        </w:rPr>
      </w:pPr>
      <w:r>
        <w:rPr>
          <w:rFonts w:ascii="Times New Roman" w:eastAsia="Times New Roman" w:hAnsi="Times New Roman" w:cs="Times New Roman"/>
          <w:b/>
          <w:bCs/>
          <w:sz w:val="24"/>
          <w:szCs w:val="24"/>
        </w:rPr>
        <w:t xml:space="preserve">Barwienie trwałe </w:t>
      </w:r>
      <w:r>
        <w:rPr>
          <w:rFonts w:ascii="Times New Roman" w:eastAsia="Times New Roman" w:hAnsi="Times New Roman" w:cs="Times New Roman"/>
          <w:sz w:val="24"/>
          <w:szCs w:val="24"/>
        </w:rPr>
        <w:t>wykonuje  się</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  celu  uzyskania  radykalnej  zmiany koloru  włosów.</w:t>
      </w:r>
    </w:p>
    <w:p w:rsidR="002D0F0A" w:rsidRDefault="002D0F0A" w:rsidP="002D0F0A">
      <w:pPr>
        <w:spacing w:line="30" w:lineRule="exact"/>
        <w:rPr>
          <w:sz w:val="20"/>
          <w:szCs w:val="20"/>
        </w:rPr>
      </w:pPr>
    </w:p>
    <w:p w:rsidR="002D0F0A" w:rsidRDefault="002D0F0A" w:rsidP="002D0F0A">
      <w:pPr>
        <w:ind w:left="4"/>
        <w:rPr>
          <w:sz w:val="20"/>
          <w:szCs w:val="20"/>
        </w:rPr>
      </w:pPr>
      <w:r>
        <w:rPr>
          <w:rFonts w:ascii="Times New Roman" w:eastAsia="Times New Roman" w:hAnsi="Times New Roman" w:cs="Times New Roman"/>
          <w:sz w:val="24"/>
          <w:szCs w:val="24"/>
        </w:rPr>
        <w:t>Uzyskany efekt kolorystyczny jest trwały i pozwala na 100% pokrycie siwych włosów.</w:t>
      </w:r>
    </w:p>
    <w:p w:rsidR="002D0F0A" w:rsidRDefault="002D0F0A" w:rsidP="002D0F0A">
      <w:pPr>
        <w:spacing w:line="232" w:lineRule="auto"/>
        <w:ind w:left="4"/>
        <w:rPr>
          <w:sz w:val="20"/>
          <w:szCs w:val="20"/>
        </w:rPr>
      </w:pPr>
      <w:r>
        <w:rPr>
          <w:rFonts w:ascii="Times New Roman" w:eastAsia="Times New Roman" w:hAnsi="Times New Roman" w:cs="Times New Roman"/>
          <w:sz w:val="24"/>
          <w:szCs w:val="24"/>
        </w:rPr>
        <w:t>Zależnie od efektu kolorystycznego wyróżnia się barwienie:</w:t>
      </w:r>
    </w:p>
    <w:p w:rsidR="002D0F0A" w:rsidRDefault="002D0F0A" w:rsidP="002D0F0A">
      <w:pPr>
        <w:spacing w:line="2" w:lineRule="exact"/>
        <w:rPr>
          <w:sz w:val="20"/>
          <w:szCs w:val="20"/>
        </w:rPr>
      </w:pPr>
    </w:p>
    <w:p w:rsidR="002D0F0A" w:rsidRDefault="002D0F0A" w:rsidP="002D0F0A">
      <w:pPr>
        <w:numPr>
          <w:ilvl w:val="0"/>
          <w:numId w:val="1"/>
        </w:numPr>
        <w:tabs>
          <w:tab w:val="left" w:pos="364"/>
        </w:tabs>
        <w:spacing w:after="0" w:line="246" w:lineRule="auto"/>
        <w:ind w:left="364" w:hanging="364"/>
        <w:rPr>
          <w:rFonts w:ascii="Symbol" w:eastAsia="Symbol" w:hAnsi="Symbol" w:cs="Symbol"/>
          <w:sz w:val="24"/>
          <w:szCs w:val="24"/>
        </w:rPr>
      </w:pPr>
      <w:r>
        <w:rPr>
          <w:rFonts w:ascii="Times New Roman" w:eastAsia="Times New Roman" w:hAnsi="Times New Roman" w:cs="Times New Roman"/>
          <w:sz w:val="24"/>
          <w:szCs w:val="24"/>
        </w:rPr>
        <w:t>właściwe polegające na zmianie koloru włosów na odcienie ciemniejsze od wyjściowego lub odcienie na tym samym poziomie kolorystycznym co kolor wyjściowy,</w:t>
      </w:r>
    </w:p>
    <w:p w:rsidR="002D0F0A" w:rsidRDefault="002D0F0A" w:rsidP="002D0F0A">
      <w:pPr>
        <w:spacing w:line="1" w:lineRule="exact"/>
        <w:rPr>
          <w:rFonts w:ascii="Symbol" w:eastAsia="Symbol" w:hAnsi="Symbol" w:cs="Symbol"/>
          <w:sz w:val="24"/>
          <w:szCs w:val="24"/>
        </w:rPr>
      </w:pPr>
    </w:p>
    <w:p w:rsidR="002D0F0A" w:rsidRDefault="002D0F0A" w:rsidP="002D0F0A">
      <w:pPr>
        <w:numPr>
          <w:ilvl w:val="0"/>
          <w:numId w:val="1"/>
        </w:numPr>
        <w:tabs>
          <w:tab w:val="left" w:pos="364"/>
        </w:tabs>
        <w:spacing w:after="0" w:line="232" w:lineRule="auto"/>
        <w:ind w:left="364" w:hanging="364"/>
        <w:rPr>
          <w:rFonts w:ascii="Symbol" w:eastAsia="Symbol" w:hAnsi="Symbol" w:cs="Symbol"/>
          <w:sz w:val="24"/>
          <w:szCs w:val="24"/>
        </w:rPr>
      </w:pPr>
      <w:r>
        <w:rPr>
          <w:rFonts w:ascii="Times New Roman" w:eastAsia="Times New Roman" w:hAnsi="Times New Roman" w:cs="Times New Roman"/>
          <w:sz w:val="24"/>
          <w:szCs w:val="24"/>
        </w:rPr>
        <w:t>rozjaśniające polegające na uzyskaniu odcieni jaśniejszych od koloru wyjściowego.</w:t>
      </w:r>
    </w:p>
    <w:p w:rsidR="002D0F0A" w:rsidRDefault="002D0F0A" w:rsidP="002D0F0A">
      <w:pPr>
        <w:spacing w:line="1" w:lineRule="exact"/>
        <w:rPr>
          <w:sz w:val="20"/>
          <w:szCs w:val="20"/>
        </w:rPr>
      </w:pPr>
    </w:p>
    <w:p w:rsidR="002D0F0A" w:rsidRDefault="002D0F0A" w:rsidP="002D0F0A">
      <w:pPr>
        <w:ind w:left="4"/>
        <w:rPr>
          <w:sz w:val="20"/>
          <w:szCs w:val="20"/>
        </w:rPr>
      </w:pPr>
      <w:r>
        <w:rPr>
          <w:rFonts w:ascii="Times New Roman" w:eastAsia="Times New Roman" w:hAnsi="Times New Roman" w:cs="Times New Roman"/>
          <w:sz w:val="24"/>
          <w:szCs w:val="24"/>
        </w:rPr>
        <w:t>Zabieg wykonuje się na suchych, nie mytych włosach.</w:t>
      </w:r>
    </w:p>
    <w:p w:rsidR="002D0F0A" w:rsidRDefault="002D0F0A" w:rsidP="002D0F0A">
      <w:pPr>
        <w:spacing w:line="153" w:lineRule="exact"/>
        <w:rPr>
          <w:sz w:val="20"/>
          <w:szCs w:val="20"/>
        </w:rPr>
      </w:pPr>
    </w:p>
    <w:p w:rsidR="002D0F0A" w:rsidRDefault="002D0F0A" w:rsidP="002D0F0A">
      <w:pPr>
        <w:spacing w:line="246" w:lineRule="auto"/>
        <w:ind w:left="4"/>
        <w:jc w:val="both"/>
        <w:rPr>
          <w:sz w:val="20"/>
          <w:szCs w:val="20"/>
        </w:rPr>
      </w:pPr>
      <w:r>
        <w:rPr>
          <w:rFonts w:ascii="Times New Roman" w:eastAsia="Times New Roman" w:hAnsi="Times New Roman" w:cs="Times New Roman"/>
          <w:b/>
          <w:bCs/>
          <w:sz w:val="24"/>
          <w:szCs w:val="24"/>
        </w:rPr>
        <w:t xml:space="preserve">Techniki </w:t>
      </w:r>
      <w:r>
        <w:rPr>
          <w:rFonts w:ascii="Times New Roman" w:eastAsia="Times New Roman" w:hAnsi="Times New Roman" w:cs="Times New Roman"/>
          <w:sz w:val="24"/>
          <w:szCs w:val="24"/>
        </w:rPr>
        <w:t>barwienia włosów służą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do osiągnięcia określonego efektu kolorystycznego,</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na określonym obszarze włosów. Dotyczą sposobu aplikacji emulsji farbującej na włosy. Są też pomocne przy określeniu:</w:t>
      </w:r>
    </w:p>
    <w:p w:rsidR="002D0F0A" w:rsidRDefault="002D0F0A" w:rsidP="002D0F0A">
      <w:pPr>
        <w:spacing w:line="2" w:lineRule="exact"/>
        <w:rPr>
          <w:sz w:val="20"/>
          <w:szCs w:val="20"/>
        </w:rPr>
      </w:pPr>
    </w:p>
    <w:p w:rsidR="002D0F0A" w:rsidRDefault="002D0F0A" w:rsidP="002D0F0A">
      <w:pPr>
        <w:numPr>
          <w:ilvl w:val="0"/>
          <w:numId w:val="2"/>
        </w:numPr>
        <w:tabs>
          <w:tab w:val="left" w:pos="364"/>
        </w:tabs>
        <w:spacing w:after="0" w:line="240" w:lineRule="auto"/>
        <w:ind w:left="364" w:hanging="364"/>
        <w:rPr>
          <w:rFonts w:ascii="Symbol" w:eastAsia="Symbol" w:hAnsi="Symbol" w:cs="Symbol"/>
          <w:sz w:val="24"/>
          <w:szCs w:val="24"/>
        </w:rPr>
      </w:pPr>
      <w:r>
        <w:rPr>
          <w:rFonts w:ascii="Times New Roman" w:eastAsia="Times New Roman" w:hAnsi="Times New Roman" w:cs="Times New Roman"/>
          <w:sz w:val="24"/>
          <w:szCs w:val="24"/>
        </w:rPr>
        <w:t>jaki preparat zostanie zastosowany podczas zabiegu,</w:t>
      </w:r>
    </w:p>
    <w:p w:rsidR="002D0F0A" w:rsidRDefault="002D0F0A" w:rsidP="002D0F0A">
      <w:pPr>
        <w:spacing w:line="17" w:lineRule="exact"/>
        <w:rPr>
          <w:rFonts w:ascii="Symbol" w:eastAsia="Symbol" w:hAnsi="Symbol" w:cs="Symbol"/>
          <w:sz w:val="24"/>
          <w:szCs w:val="24"/>
        </w:rPr>
      </w:pPr>
    </w:p>
    <w:p w:rsidR="002D0F0A" w:rsidRDefault="002D0F0A" w:rsidP="002D0F0A">
      <w:pPr>
        <w:numPr>
          <w:ilvl w:val="0"/>
          <w:numId w:val="2"/>
        </w:numPr>
        <w:tabs>
          <w:tab w:val="left" w:pos="364"/>
        </w:tabs>
        <w:spacing w:after="0" w:line="239" w:lineRule="auto"/>
        <w:ind w:left="364" w:hanging="364"/>
        <w:rPr>
          <w:rFonts w:ascii="Symbol" w:eastAsia="Symbol" w:hAnsi="Symbol" w:cs="Symbol"/>
          <w:sz w:val="24"/>
          <w:szCs w:val="24"/>
        </w:rPr>
      </w:pPr>
      <w:r>
        <w:rPr>
          <w:rFonts w:ascii="Times New Roman" w:eastAsia="Times New Roman" w:hAnsi="Times New Roman" w:cs="Times New Roman"/>
          <w:sz w:val="24"/>
          <w:szCs w:val="24"/>
        </w:rPr>
        <w:t>jakiego oksydantu użyje fryzjer,</w:t>
      </w:r>
    </w:p>
    <w:p w:rsidR="002D0F0A" w:rsidRDefault="002D0F0A" w:rsidP="002D0F0A">
      <w:pPr>
        <w:numPr>
          <w:ilvl w:val="0"/>
          <w:numId w:val="2"/>
        </w:numPr>
        <w:tabs>
          <w:tab w:val="left" w:pos="364"/>
        </w:tabs>
        <w:spacing w:after="0" w:line="239" w:lineRule="auto"/>
        <w:ind w:left="364" w:hanging="364"/>
        <w:rPr>
          <w:rFonts w:ascii="Symbol" w:eastAsia="Symbol" w:hAnsi="Symbol" w:cs="Symbol"/>
          <w:sz w:val="24"/>
          <w:szCs w:val="24"/>
        </w:rPr>
      </w:pPr>
      <w:r>
        <w:rPr>
          <w:rFonts w:ascii="Times New Roman" w:eastAsia="Times New Roman" w:hAnsi="Times New Roman" w:cs="Times New Roman"/>
          <w:sz w:val="24"/>
          <w:szCs w:val="24"/>
        </w:rPr>
        <w:t>ile czasu będą przebiegać kolejne etapy zabiegu.</w:t>
      </w:r>
    </w:p>
    <w:p w:rsidR="002D0F0A" w:rsidRDefault="002D0F0A" w:rsidP="002D0F0A">
      <w:pPr>
        <w:spacing w:line="149" w:lineRule="exact"/>
        <w:rPr>
          <w:sz w:val="20"/>
          <w:szCs w:val="20"/>
        </w:rPr>
      </w:pPr>
    </w:p>
    <w:p w:rsidR="002D0F0A" w:rsidRDefault="002D0F0A" w:rsidP="002D0F0A">
      <w:pPr>
        <w:ind w:left="4"/>
        <w:rPr>
          <w:sz w:val="20"/>
          <w:szCs w:val="20"/>
        </w:rPr>
      </w:pPr>
      <w:r>
        <w:rPr>
          <w:rFonts w:ascii="Times New Roman" w:eastAsia="Times New Roman" w:hAnsi="Times New Roman" w:cs="Times New Roman"/>
          <w:sz w:val="24"/>
          <w:szCs w:val="24"/>
        </w:rPr>
        <w:t>Do technik barwienia włosów zalicza się barwienie:</w:t>
      </w:r>
    </w:p>
    <w:p w:rsidR="002D0F0A" w:rsidRDefault="002D0F0A" w:rsidP="002D0F0A">
      <w:pPr>
        <w:spacing w:line="17" w:lineRule="exact"/>
        <w:rPr>
          <w:sz w:val="20"/>
          <w:szCs w:val="20"/>
        </w:rPr>
      </w:pPr>
    </w:p>
    <w:p w:rsidR="002D0F0A" w:rsidRDefault="002D0F0A" w:rsidP="002D0F0A">
      <w:pPr>
        <w:numPr>
          <w:ilvl w:val="0"/>
          <w:numId w:val="3"/>
        </w:numPr>
        <w:tabs>
          <w:tab w:val="left" w:pos="364"/>
        </w:tabs>
        <w:spacing w:after="0" w:line="240" w:lineRule="auto"/>
        <w:ind w:left="364" w:hanging="364"/>
        <w:rPr>
          <w:rFonts w:ascii="Symbol" w:eastAsia="Symbol" w:hAnsi="Symbol" w:cs="Symbol"/>
          <w:sz w:val="24"/>
          <w:szCs w:val="24"/>
        </w:rPr>
      </w:pPr>
      <w:r>
        <w:rPr>
          <w:rFonts w:ascii="Times New Roman" w:eastAsia="Times New Roman" w:hAnsi="Times New Roman" w:cs="Times New Roman"/>
          <w:sz w:val="24"/>
          <w:szCs w:val="24"/>
        </w:rPr>
        <w:t>całego porostu,</w:t>
      </w:r>
    </w:p>
    <w:p w:rsidR="002D0F0A" w:rsidRDefault="002D0F0A" w:rsidP="002D0F0A">
      <w:pPr>
        <w:spacing w:line="17" w:lineRule="exact"/>
        <w:rPr>
          <w:rFonts w:ascii="Symbol" w:eastAsia="Symbol" w:hAnsi="Symbol" w:cs="Symbol"/>
          <w:sz w:val="24"/>
          <w:szCs w:val="24"/>
        </w:rPr>
      </w:pPr>
    </w:p>
    <w:p w:rsidR="002D0F0A" w:rsidRDefault="002D0F0A" w:rsidP="002D0F0A">
      <w:pPr>
        <w:numPr>
          <w:ilvl w:val="0"/>
          <w:numId w:val="3"/>
        </w:numPr>
        <w:tabs>
          <w:tab w:val="left" w:pos="364"/>
        </w:tabs>
        <w:spacing w:after="0" w:line="239" w:lineRule="auto"/>
        <w:ind w:left="364" w:hanging="364"/>
        <w:rPr>
          <w:rFonts w:ascii="Symbol" w:eastAsia="Symbol" w:hAnsi="Symbol" w:cs="Symbol"/>
          <w:sz w:val="24"/>
          <w:szCs w:val="24"/>
        </w:rPr>
      </w:pPr>
      <w:r>
        <w:rPr>
          <w:rFonts w:ascii="Times New Roman" w:eastAsia="Times New Roman" w:hAnsi="Times New Roman" w:cs="Times New Roman"/>
          <w:sz w:val="24"/>
          <w:szCs w:val="24"/>
        </w:rPr>
        <w:t>odrostu,</w:t>
      </w:r>
    </w:p>
    <w:p w:rsidR="002D0F0A" w:rsidRDefault="002D0F0A" w:rsidP="002D0F0A">
      <w:pPr>
        <w:numPr>
          <w:ilvl w:val="0"/>
          <w:numId w:val="3"/>
        </w:numPr>
        <w:tabs>
          <w:tab w:val="left" w:pos="364"/>
        </w:tabs>
        <w:spacing w:after="0" w:line="239" w:lineRule="auto"/>
        <w:ind w:left="364" w:hanging="364"/>
        <w:rPr>
          <w:rFonts w:ascii="Symbol" w:eastAsia="Symbol" w:hAnsi="Symbol" w:cs="Symbol"/>
          <w:sz w:val="24"/>
          <w:szCs w:val="24"/>
        </w:rPr>
      </w:pPr>
      <w:r>
        <w:rPr>
          <w:rFonts w:ascii="Times New Roman" w:eastAsia="Times New Roman" w:hAnsi="Times New Roman" w:cs="Times New Roman"/>
          <w:sz w:val="24"/>
          <w:szCs w:val="24"/>
        </w:rPr>
        <w:t>pasemek/ balejaż,</w:t>
      </w:r>
    </w:p>
    <w:p w:rsidR="002D0F0A" w:rsidRDefault="002D0F0A" w:rsidP="002D0F0A">
      <w:pPr>
        <w:numPr>
          <w:ilvl w:val="0"/>
          <w:numId w:val="3"/>
        </w:numPr>
        <w:tabs>
          <w:tab w:val="left" w:pos="364"/>
        </w:tabs>
        <w:spacing w:after="0" w:line="239" w:lineRule="auto"/>
        <w:ind w:left="364" w:hanging="364"/>
        <w:rPr>
          <w:rFonts w:ascii="Symbol" w:eastAsia="Symbol" w:hAnsi="Symbol" w:cs="Symbol"/>
          <w:sz w:val="24"/>
          <w:szCs w:val="24"/>
        </w:rPr>
      </w:pPr>
      <w:r>
        <w:rPr>
          <w:rFonts w:ascii="Times New Roman" w:eastAsia="Times New Roman" w:hAnsi="Times New Roman" w:cs="Times New Roman"/>
          <w:sz w:val="24"/>
          <w:szCs w:val="24"/>
        </w:rPr>
        <w:t>kreatywne.</w:t>
      </w:r>
    </w:p>
    <w:p w:rsidR="002D0F0A" w:rsidRDefault="002D0F0A" w:rsidP="002D0F0A">
      <w:pPr>
        <w:spacing w:line="20" w:lineRule="exact"/>
        <w:rPr>
          <w:sz w:val="20"/>
          <w:szCs w:val="20"/>
        </w:rPr>
      </w:pPr>
    </w:p>
    <w:p w:rsidR="002D0F0A" w:rsidRDefault="002D0F0A" w:rsidP="002D0F0A">
      <w:pPr>
        <w:spacing w:line="200" w:lineRule="exact"/>
        <w:rPr>
          <w:sz w:val="20"/>
          <w:szCs w:val="20"/>
        </w:rPr>
      </w:pPr>
    </w:p>
    <w:p w:rsidR="002D0F0A" w:rsidRDefault="002D0F0A" w:rsidP="002D0F0A">
      <w:pPr>
        <w:rPr>
          <w:sz w:val="20"/>
          <w:szCs w:val="20"/>
        </w:rPr>
      </w:pPr>
      <w:r>
        <w:rPr>
          <w:rFonts w:ascii="Times New Roman" w:eastAsia="Times New Roman" w:hAnsi="Times New Roman" w:cs="Times New Roman"/>
          <w:b/>
          <w:bCs/>
          <w:sz w:val="24"/>
          <w:szCs w:val="24"/>
        </w:rPr>
        <w:t>Barwienie całego porostu</w:t>
      </w:r>
    </w:p>
    <w:p w:rsidR="002D0F0A" w:rsidRDefault="002D0F0A" w:rsidP="002D0F0A">
      <w:pPr>
        <w:spacing w:line="30" w:lineRule="exact"/>
        <w:rPr>
          <w:sz w:val="20"/>
          <w:szCs w:val="20"/>
        </w:rPr>
      </w:pPr>
    </w:p>
    <w:p w:rsidR="002D0F0A" w:rsidRDefault="002D0F0A" w:rsidP="002D0F0A">
      <w:pPr>
        <w:spacing w:line="245" w:lineRule="auto"/>
        <w:ind w:firstLine="360"/>
        <w:jc w:val="both"/>
        <w:rPr>
          <w:sz w:val="20"/>
          <w:szCs w:val="20"/>
        </w:rPr>
      </w:pPr>
      <w:r>
        <w:rPr>
          <w:rFonts w:ascii="Times New Roman" w:eastAsia="Times New Roman" w:hAnsi="Times New Roman" w:cs="Times New Roman"/>
          <w:sz w:val="24"/>
          <w:szCs w:val="24"/>
        </w:rPr>
        <w:t>Farbowania całego porostu dotyczy sytuacji, w której klient zażyczył sobie jednolitego koloru na całej głowie. Dotyczy włosów farbowanych po raz pierwszy, czyli naturalnych albo włosów farbowanych po raz kolejny.</w:t>
      </w:r>
      <w:r w:rsidRPr="002D0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Przy pierwszym farbowaniu należy przeprowadzić próbę uczuleniową, sprawdzają c reakcję klienta na składniki mieszaniny farbującej. 48 godzin przed zabiegiem nanosi się preparat na wewnętrzną część przedramienia na obszar o wymiarach: 1cmx1cm. Po 45 minutach usuwa się produkt i sprawdza skórę. Jeżeli nastąpiły zaczerwienienia, pieczenie, zmiany skórne – farbowania nie należy przeprowadzać. Przy farbowaniu całego porostu istotne jest uzyskanie jednolitego koloru.</w:t>
      </w:r>
    </w:p>
    <w:p w:rsidR="002D0F0A" w:rsidRDefault="002D0F0A" w:rsidP="002D0F0A">
      <w:pPr>
        <w:spacing w:line="238" w:lineRule="exact"/>
        <w:rPr>
          <w:sz w:val="20"/>
          <w:szCs w:val="20"/>
        </w:rPr>
      </w:pPr>
    </w:p>
    <w:p w:rsidR="002D0F0A" w:rsidRDefault="002D0F0A" w:rsidP="002D0F0A">
      <w:pPr>
        <w:rPr>
          <w:sz w:val="20"/>
          <w:szCs w:val="20"/>
        </w:rPr>
      </w:pPr>
      <w:r>
        <w:rPr>
          <w:rFonts w:ascii="Times New Roman" w:eastAsia="Times New Roman" w:hAnsi="Times New Roman" w:cs="Times New Roman"/>
          <w:b/>
          <w:bCs/>
          <w:sz w:val="24"/>
          <w:szCs w:val="24"/>
        </w:rPr>
        <w:t>Farbowanie po raz pierwszy (włosów naturalnych)</w:t>
      </w:r>
    </w:p>
    <w:p w:rsidR="002D0F0A" w:rsidRDefault="002D0F0A" w:rsidP="002D0F0A">
      <w:pPr>
        <w:spacing w:line="27" w:lineRule="exact"/>
        <w:rPr>
          <w:sz w:val="20"/>
          <w:szCs w:val="20"/>
        </w:rPr>
      </w:pPr>
    </w:p>
    <w:p w:rsidR="002D0F0A" w:rsidRDefault="002D0F0A" w:rsidP="002D0F0A">
      <w:pPr>
        <w:rPr>
          <w:sz w:val="20"/>
          <w:szCs w:val="20"/>
        </w:rPr>
      </w:pPr>
      <w:r>
        <w:rPr>
          <w:rFonts w:ascii="Times New Roman" w:eastAsia="Times New Roman" w:hAnsi="Times New Roman" w:cs="Times New Roman"/>
          <w:sz w:val="24"/>
          <w:szCs w:val="24"/>
        </w:rPr>
        <w:t>Technika I</w:t>
      </w:r>
    </w:p>
    <w:p w:rsidR="002D0F0A" w:rsidRDefault="002D0F0A" w:rsidP="002D0F0A">
      <w:pPr>
        <w:ind w:left="360"/>
        <w:rPr>
          <w:sz w:val="20"/>
          <w:szCs w:val="20"/>
        </w:rPr>
      </w:pPr>
      <w:r>
        <w:rPr>
          <w:rFonts w:ascii="Times New Roman" w:eastAsia="Times New Roman" w:hAnsi="Times New Roman" w:cs="Times New Roman"/>
          <w:sz w:val="24"/>
          <w:szCs w:val="24"/>
        </w:rPr>
        <w:t>Farbowanie włosów na tym samym poziomie lub na odcienie ciemniejsze – emulsję farbującą nakłada się na całość.</w:t>
      </w:r>
    </w:p>
    <w:p w:rsidR="002D0F0A" w:rsidRDefault="002D0F0A" w:rsidP="002D0F0A">
      <w:pPr>
        <w:rPr>
          <w:sz w:val="20"/>
          <w:szCs w:val="20"/>
        </w:rPr>
      </w:pPr>
      <w:r>
        <w:rPr>
          <w:rFonts w:ascii="Times New Roman" w:eastAsia="Times New Roman" w:hAnsi="Times New Roman" w:cs="Times New Roman"/>
          <w:sz w:val="24"/>
          <w:szCs w:val="24"/>
        </w:rPr>
        <w:t>Technika II</w:t>
      </w:r>
    </w:p>
    <w:p w:rsidR="002D0F0A" w:rsidRDefault="002D0F0A" w:rsidP="002D0F0A">
      <w:pPr>
        <w:spacing w:line="2" w:lineRule="exact"/>
        <w:rPr>
          <w:sz w:val="20"/>
          <w:szCs w:val="20"/>
        </w:rPr>
      </w:pPr>
    </w:p>
    <w:p w:rsidR="002D0F0A" w:rsidRDefault="002D0F0A" w:rsidP="002D0F0A">
      <w:pPr>
        <w:ind w:left="360"/>
        <w:rPr>
          <w:sz w:val="20"/>
          <w:szCs w:val="20"/>
        </w:rPr>
      </w:pPr>
      <w:r>
        <w:rPr>
          <w:rFonts w:ascii="Times New Roman" w:eastAsia="Times New Roman" w:hAnsi="Times New Roman" w:cs="Times New Roman"/>
          <w:sz w:val="24"/>
          <w:szCs w:val="24"/>
        </w:rPr>
        <w:t>Farbowanie na odcienie jaśniejsze – emulsję farbującą nakłada się na długości i końce, a po 5–10 min na nasadę.</w:t>
      </w:r>
    </w:p>
    <w:p w:rsidR="002D0F0A" w:rsidRDefault="002D0F0A" w:rsidP="002D0F0A">
      <w:pPr>
        <w:spacing w:line="237" w:lineRule="auto"/>
        <w:rPr>
          <w:sz w:val="20"/>
          <w:szCs w:val="20"/>
        </w:rPr>
      </w:pPr>
      <w:r>
        <w:rPr>
          <w:rFonts w:ascii="Times New Roman" w:eastAsia="Times New Roman" w:hAnsi="Times New Roman" w:cs="Times New Roman"/>
          <w:sz w:val="24"/>
          <w:szCs w:val="24"/>
        </w:rPr>
        <w:t>Technika III</w:t>
      </w:r>
    </w:p>
    <w:p w:rsidR="002D0F0A" w:rsidRDefault="002D0F0A" w:rsidP="002D0F0A">
      <w:pPr>
        <w:spacing w:line="1" w:lineRule="exact"/>
        <w:rPr>
          <w:sz w:val="20"/>
          <w:szCs w:val="20"/>
        </w:rPr>
      </w:pPr>
    </w:p>
    <w:p w:rsidR="002D0F0A" w:rsidRDefault="001438B9" w:rsidP="002D0F0A">
      <w:pPr>
        <w:ind w:left="360"/>
        <w:rPr>
          <w:sz w:val="20"/>
          <w:szCs w:val="20"/>
        </w:rPr>
      </w:pPr>
      <w:r>
        <w:rPr>
          <w:rFonts w:ascii="Times New Roman" w:eastAsia="Times New Roman" w:hAnsi="Times New Roman" w:cs="Times New Roman"/>
          <w:sz w:val="24"/>
          <w:szCs w:val="24"/>
        </w:rPr>
        <w:t>Farbowanie w</w:t>
      </w:r>
      <w:r w:rsidR="002D0F0A">
        <w:rPr>
          <w:rFonts w:ascii="Times New Roman" w:eastAsia="Times New Roman" w:hAnsi="Times New Roman" w:cs="Times New Roman"/>
          <w:sz w:val="24"/>
          <w:szCs w:val="24"/>
        </w:rPr>
        <w:t>łosów na odcienie o intensywnych fantazyjnych barwach – emulsję farbującą nakłada się na długości i końce, a następnie po 5–10 min na nasadę.</w:t>
      </w:r>
    </w:p>
    <w:p w:rsidR="002D0F0A" w:rsidRDefault="002D0F0A" w:rsidP="002D0F0A">
      <w:pPr>
        <w:spacing w:line="243" w:lineRule="auto"/>
        <w:ind w:firstLine="360"/>
        <w:jc w:val="both"/>
        <w:rPr>
          <w:sz w:val="20"/>
          <w:szCs w:val="20"/>
        </w:rPr>
      </w:pPr>
      <w:r>
        <w:rPr>
          <w:rFonts w:ascii="Times New Roman" w:eastAsia="Times New Roman" w:hAnsi="Times New Roman" w:cs="Times New Roman"/>
          <w:sz w:val="24"/>
          <w:szCs w:val="24"/>
        </w:rPr>
        <w:t>W przypadku techniki II i III produkt nakłada się na nasadę pod koniec zabiegu, żeby ciepło od skóry, które przyspiesza przebieg procesu, nie spowodowało nierównomiernego efektu farbowania. W obu technikach należy przestrzegać podanego w recepturze czasu oraz temperatury zabiegu.</w:t>
      </w:r>
    </w:p>
    <w:p w:rsidR="002D0F0A" w:rsidRDefault="002D0F0A" w:rsidP="002D0F0A">
      <w:pPr>
        <w:spacing w:line="237" w:lineRule="exact"/>
        <w:rPr>
          <w:sz w:val="20"/>
          <w:szCs w:val="20"/>
        </w:rPr>
      </w:pPr>
    </w:p>
    <w:p w:rsidR="002D0F0A" w:rsidRDefault="002D0F0A" w:rsidP="002D0F0A">
      <w:pPr>
        <w:rPr>
          <w:sz w:val="20"/>
          <w:szCs w:val="20"/>
        </w:rPr>
      </w:pPr>
      <w:r>
        <w:rPr>
          <w:rFonts w:ascii="Times New Roman" w:eastAsia="Times New Roman" w:hAnsi="Times New Roman" w:cs="Times New Roman"/>
          <w:b/>
          <w:bCs/>
          <w:sz w:val="24"/>
          <w:szCs w:val="24"/>
        </w:rPr>
        <w:t>Farbowanie po raz kolejny (włosów farbowanych)</w:t>
      </w:r>
    </w:p>
    <w:p w:rsidR="002D0F0A" w:rsidRDefault="002D0F0A" w:rsidP="002D0F0A">
      <w:pPr>
        <w:spacing w:line="25" w:lineRule="exact"/>
        <w:rPr>
          <w:sz w:val="20"/>
          <w:szCs w:val="20"/>
        </w:rPr>
      </w:pPr>
    </w:p>
    <w:p w:rsidR="002D0F0A" w:rsidRDefault="002D0F0A" w:rsidP="002D0F0A">
      <w:pPr>
        <w:spacing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Podczas kolejnego farbowania włosów mamy do czynienia z sytuacją kiedy na włosach mogą wystąpić różne odcienie – inne na długościach, inne u nasady włosów.</w:t>
      </w:r>
    </w:p>
    <w:p w:rsidR="001438B9" w:rsidRDefault="001438B9" w:rsidP="002D0F0A">
      <w:pPr>
        <w:spacing w:line="250" w:lineRule="auto"/>
        <w:jc w:val="both"/>
        <w:rPr>
          <w:sz w:val="20"/>
          <w:szCs w:val="20"/>
        </w:rPr>
      </w:pPr>
    </w:p>
    <w:p w:rsidR="002D0F0A" w:rsidRDefault="002D0F0A" w:rsidP="002D0F0A">
      <w:pPr>
        <w:spacing w:line="20" w:lineRule="exact"/>
        <w:rPr>
          <w:sz w:val="20"/>
          <w:szCs w:val="20"/>
        </w:rPr>
      </w:pPr>
    </w:p>
    <w:p w:rsidR="001438B9" w:rsidRDefault="001438B9" w:rsidP="001438B9">
      <w:pPr>
        <w:ind w:left="4"/>
        <w:rPr>
          <w:sz w:val="20"/>
          <w:szCs w:val="20"/>
        </w:rPr>
      </w:pPr>
      <w:r>
        <w:rPr>
          <w:rFonts w:ascii="Times New Roman" w:eastAsia="Times New Roman" w:hAnsi="Times New Roman" w:cs="Times New Roman"/>
          <w:sz w:val="24"/>
          <w:szCs w:val="24"/>
        </w:rPr>
        <w:t>Technika I</w:t>
      </w:r>
    </w:p>
    <w:p w:rsidR="001438B9" w:rsidRDefault="001438B9" w:rsidP="001438B9">
      <w:pPr>
        <w:spacing w:line="28" w:lineRule="exact"/>
        <w:rPr>
          <w:sz w:val="20"/>
          <w:szCs w:val="20"/>
        </w:rPr>
      </w:pPr>
    </w:p>
    <w:p w:rsidR="001438B9" w:rsidRDefault="001438B9" w:rsidP="001438B9">
      <w:pPr>
        <w:ind w:left="364"/>
        <w:rPr>
          <w:sz w:val="20"/>
          <w:szCs w:val="20"/>
        </w:rPr>
      </w:pPr>
      <w:r>
        <w:rPr>
          <w:rFonts w:ascii="Times New Roman" w:eastAsia="Times New Roman" w:hAnsi="Times New Roman" w:cs="Times New Roman"/>
          <w:sz w:val="24"/>
          <w:szCs w:val="24"/>
        </w:rPr>
        <w:lastRenderedPageBreak/>
        <w:t>Farbowanie odświeżające kolor na włosach ciemniejszych od ich naturalnego koloru – emulsję farbująca nakłada się na długość i końce, a po 5–10 min na nasadę.</w:t>
      </w:r>
    </w:p>
    <w:p w:rsidR="001438B9" w:rsidRDefault="001438B9" w:rsidP="001438B9">
      <w:pPr>
        <w:spacing w:line="237" w:lineRule="auto"/>
        <w:ind w:left="4"/>
        <w:rPr>
          <w:sz w:val="20"/>
          <w:szCs w:val="20"/>
        </w:rPr>
      </w:pPr>
      <w:r>
        <w:rPr>
          <w:rFonts w:ascii="Times New Roman" w:eastAsia="Times New Roman" w:hAnsi="Times New Roman" w:cs="Times New Roman"/>
          <w:sz w:val="24"/>
          <w:szCs w:val="24"/>
        </w:rPr>
        <w:t>Technika II</w:t>
      </w:r>
    </w:p>
    <w:p w:rsidR="001438B9" w:rsidRDefault="001438B9" w:rsidP="001438B9">
      <w:pPr>
        <w:spacing w:line="1" w:lineRule="exact"/>
        <w:rPr>
          <w:sz w:val="20"/>
          <w:szCs w:val="20"/>
        </w:rPr>
      </w:pPr>
    </w:p>
    <w:p w:rsidR="001438B9" w:rsidRDefault="001438B9" w:rsidP="001438B9">
      <w:pPr>
        <w:ind w:left="364"/>
        <w:rPr>
          <w:sz w:val="20"/>
          <w:szCs w:val="20"/>
        </w:rPr>
      </w:pPr>
      <w:r>
        <w:rPr>
          <w:rFonts w:ascii="Times New Roman" w:eastAsia="Times New Roman" w:hAnsi="Times New Roman" w:cs="Times New Roman"/>
          <w:sz w:val="24"/>
          <w:szCs w:val="24"/>
        </w:rPr>
        <w:t>Farbowanie włosów rozjaśnionych lub wcześniej farbowanych na kolor jaśniejszy – przygotowuje się dwie emulsje farbujące:</w:t>
      </w:r>
    </w:p>
    <w:p w:rsidR="001438B9" w:rsidRDefault="001438B9" w:rsidP="001438B9">
      <w:pPr>
        <w:numPr>
          <w:ilvl w:val="0"/>
          <w:numId w:val="4"/>
        </w:numPr>
        <w:tabs>
          <w:tab w:val="left" w:pos="364"/>
        </w:tabs>
        <w:spacing w:after="0" w:line="240" w:lineRule="auto"/>
        <w:ind w:left="364" w:hanging="364"/>
        <w:rPr>
          <w:rFonts w:eastAsia="Times New Roman"/>
          <w:sz w:val="24"/>
          <w:szCs w:val="24"/>
        </w:rPr>
      </w:pPr>
      <w:r>
        <w:rPr>
          <w:rFonts w:ascii="Times New Roman" w:eastAsia="Times New Roman" w:hAnsi="Times New Roman" w:cs="Times New Roman"/>
          <w:sz w:val="24"/>
          <w:szCs w:val="24"/>
        </w:rPr>
        <w:t>farbę z oksydantem o stężeniu uzależnionym od różnicy tonów między naturalnym kolorem włosów a docelowym aplikuje się na nasadę (odrost),</w:t>
      </w:r>
    </w:p>
    <w:p w:rsidR="001438B9" w:rsidRDefault="001438B9" w:rsidP="001438B9">
      <w:pPr>
        <w:numPr>
          <w:ilvl w:val="0"/>
          <w:numId w:val="4"/>
        </w:numPr>
        <w:tabs>
          <w:tab w:val="left" w:pos="364"/>
        </w:tabs>
        <w:spacing w:after="0" w:line="250" w:lineRule="auto"/>
        <w:ind w:left="364" w:hanging="364"/>
        <w:rPr>
          <w:rFonts w:eastAsia="Times New Roman"/>
          <w:sz w:val="24"/>
          <w:szCs w:val="24"/>
        </w:rPr>
      </w:pPr>
      <w:r>
        <w:rPr>
          <w:rFonts w:ascii="Times New Roman" w:eastAsia="Times New Roman" w:hAnsi="Times New Roman" w:cs="Times New Roman"/>
          <w:sz w:val="24"/>
          <w:szCs w:val="24"/>
        </w:rPr>
        <w:t>farbę z oksydantem o stężeniu uzależnionym od różnicy tonów między wyjściowym kolorem włosów a docelowym aplikuje się na długości włosów i końcach.</w:t>
      </w:r>
    </w:p>
    <w:p w:rsidR="001438B9" w:rsidRDefault="001438B9" w:rsidP="001438B9">
      <w:pPr>
        <w:spacing w:line="228" w:lineRule="exact"/>
        <w:rPr>
          <w:sz w:val="20"/>
          <w:szCs w:val="20"/>
        </w:rPr>
      </w:pPr>
    </w:p>
    <w:p w:rsidR="001438B9" w:rsidRDefault="001438B9" w:rsidP="001438B9">
      <w:pPr>
        <w:ind w:left="4"/>
        <w:rPr>
          <w:sz w:val="20"/>
          <w:szCs w:val="20"/>
        </w:rPr>
      </w:pPr>
      <w:r>
        <w:rPr>
          <w:rFonts w:ascii="Times New Roman" w:eastAsia="Times New Roman" w:hAnsi="Times New Roman" w:cs="Times New Roman"/>
          <w:b/>
          <w:bCs/>
          <w:sz w:val="24"/>
          <w:szCs w:val="24"/>
        </w:rPr>
        <w:t>Barwienie odrostu</w:t>
      </w:r>
    </w:p>
    <w:p w:rsidR="001438B9" w:rsidRDefault="001438B9" w:rsidP="001438B9">
      <w:pPr>
        <w:spacing w:line="25" w:lineRule="exact"/>
        <w:rPr>
          <w:sz w:val="20"/>
          <w:szCs w:val="20"/>
        </w:rPr>
      </w:pPr>
    </w:p>
    <w:p w:rsidR="001438B9" w:rsidRDefault="001438B9" w:rsidP="001438B9">
      <w:pPr>
        <w:spacing w:line="241" w:lineRule="auto"/>
        <w:ind w:left="4" w:firstLine="360"/>
        <w:jc w:val="both"/>
        <w:rPr>
          <w:sz w:val="20"/>
          <w:szCs w:val="20"/>
        </w:rPr>
      </w:pPr>
      <w:r>
        <w:rPr>
          <w:rFonts w:ascii="Times New Roman" w:eastAsia="Times New Roman" w:hAnsi="Times New Roman" w:cs="Times New Roman"/>
          <w:sz w:val="24"/>
          <w:szCs w:val="24"/>
        </w:rPr>
        <w:t>Odrosty występują przy włosach wcześniej farbowanych. Mają kolor naturalny. Farbowanie odrostów ma na celu wyrównanie koloru znajdującego się na reszcie porostu, na całej głowie. Odrosty farbuje się nakładając przy skórze przygotowaną właściwie emulsję farbującą. Po upływie określonego czasu preparat przeciąga się na długość włosów w celu odświeżenia koloru na reszcie porostu. Przeciągnięcie koloru można wykonać przeczesując delikatnie grzebieniem lub emulgując farbę na zwilżonych włosach. Do nałożenia preparatu na odrosty włosy dzieli się na krzyż albo od ucha do ucha.</w:t>
      </w:r>
    </w:p>
    <w:p w:rsidR="002D0F0A" w:rsidRDefault="002D0F0A" w:rsidP="002D0F0A">
      <w:pPr>
        <w:spacing w:line="200" w:lineRule="exact"/>
        <w:rPr>
          <w:sz w:val="20"/>
          <w:szCs w:val="20"/>
        </w:rPr>
      </w:pPr>
    </w:p>
    <w:p w:rsidR="002D0F0A" w:rsidRDefault="002D0F0A" w:rsidP="002D0F0A">
      <w:pPr>
        <w:spacing w:line="244" w:lineRule="auto"/>
        <w:ind w:firstLine="360"/>
        <w:jc w:val="both"/>
        <w:rPr>
          <w:sz w:val="20"/>
          <w:szCs w:val="20"/>
        </w:rPr>
      </w:pPr>
    </w:p>
    <w:p w:rsidR="002D0F0A" w:rsidRPr="00A11C8D" w:rsidRDefault="002D0F0A" w:rsidP="00A11C8D">
      <w:pPr>
        <w:tabs>
          <w:tab w:val="left" w:pos="180"/>
        </w:tabs>
        <w:rPr>
          <w:rFonts w:ascii="Times New Roman" w:hAnsi="Times New Roman" w:cs="Times New Roman"/>
          <w:b/>
          <w:sz w:val="24"/>
          <w:szCs w:val="24"/>
        </w:rPr>
      </w:pPr>
    </w:p>
    <w:sectPr w:rsidR="002D0F0A" w:rsidRPr="00A11C8D" w:rsidSect="00BB6A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EE64"/>
    <w:multiLevelType w:val="hybridMultilevel"/>
    <w:tmpl w:val="0756ABDC"/>
    <w:lvl w:ilvl="0" w:tplc="81BA2DB8">
      <w:start w:val="1"/>
      <w:numFmt w:val="bullet"/>
      <w:lvlText w:val="-"/>
      <w:lvlJc w:val="left"/>
    </w:lvl>
    <w:lvl w:ilvl="1" w:tplc="75F49FFE">
      <w:numFmt w:val="decimal"/>
      <w:lvlText w:val=""/>
      <w:lvlJc w:val="left"/>
    </w:lvl>
    <w:lvl w:ilvl="2" w:tplc="5FACD250">
      <w:numFmt w:val="decimal"/>
      <w:lvlText w:val=""/>
      <w:lvlJc w:val="left"/>
    </w:lvl>
    <w:lvl w:ilvl="3" w:tplc="DF8CC0BE">
      <w:numFmt w:val="decimal"/>
      <w:lvlText w:val=""/>
      <w:lvlJc w:val="left"/>
    </w:lvl>
    <w:lvl w:ilvl="4" w:tplc="EAC63BF2">
      <w:numFmt w:val="decimal"/>
      <w:lvlText w:val=""/>
      <w:lvlJc w:val="left"/>
    </w:lvl>
    <w:lvl w:ilvl="5" w:tplc="13C4C168">
      <w:numFmt w:val="decimal"/>
      <w:lvlText w:val=""/>
      <w:lvlJc w:val="left"/>
    </w:lvl>
    <w:lvl w:ilvl="6" w:tplc="5534FE90">
      <w:numFmt w:val="decimal"/>
      <w:lvlText w:val=""/>
      <w:lvlJc w:val="left"/>
    </w:lvl>
    <w:lvl w:ilvl="7" w:tplc="9A1EEDFA">
      <w:numFmt w:val="decimal"/>
      <w:lvlText w:val=""/>
      <w:lvlJc w:val="left"/>
    </w:lvl>
    <w:lvl w:ilvl="8" w:tplc="1C1261EC">
      <w:numFmt w:val="decimal"/>
      <w:lvlText w:val=""/>
      <w:lvlJc w:val="left"/>
    </w:lvl>
  </w:abstractNum>
  <w:abstractNum w:abstractNumId="1">
    <w:nsid w:val="14330624"/>
    <w:multiLevelType w:val="hybridMultilevel"/>
    <w:tmpl w:val="19AEA58A"/>
    <w:lvl w:ilvl="0" w:tplc="1E84FC38">
      <w:start w:val="1"/>
      <w:numFmt w:val="bullet"/>
      <w:lvlText w:val="-"/>
      <w:lvlJc w:val="left"/>
    </w:lvl>
    <w:lvl w:ilvl="1" w:tplc="7B74A310">
      <w:numFmt w:val="decimal"/>
      <w:lvlText w:val=""/>
      <w:lvlJc w:val="left"/>
    </w:lvl>
    <w:lvl w:ilvl="2" w:tplc="4F0604D4">
      <w:numFmt w:val="decimal"/>
      <w:lvlText w:val=""/>
      <w:lvlJc w:val="left"/>
    </w:lvl>
    <w:lvl w:ilvl="3" w:tplc="8BA00F18">
      <w:numFmt w:val="decimal"/>
      <w:lvlText w:val=""/>
      <w:lvlJc w:val="left"/>
    </w:lvl>
    <w:lvl w:ilvl="4" w:tplc="4F329DFC">
      <w:numFmt w:val="decimal"/>
      <w:lvlText w:val=""/>
      <w:lvlJc w:val="left"/>
    </w:lvl>
    <w:lvl w:ilvl="5" w:tplc="3A7E4586">
      <w:numFmt w:val="decimal"/>
      <w:lvlText w:val=""/>
      <w:lvlJc w:val="left"/>
    </w:lvl>
    <w:lvl w:ilvl="6" w:tplc="87FE99EE">
      <w:numFmt w:val="decimal"/>
      <w:lvlText w:val=""/>
      <w:lvlJc w:val="left"/>
    </w:lvl>
    <w:lvl w:ilvl="7" w:tplc="DB10953E">
      <w:numFmt w:val="decimal"/>
      <w:lvlText w:val=""/>
      <w:lvlJc w:val="left"/>
    </w:lvl>
    <w:lvl w:ilvl="8" w:tplc="CEDE97AA">
      <w:numFmt w:val="decimal"/>
      <w:lvlText w:val=""/>
      <w:lvlJc w:val="left"/>
    </w:lvl>
  </w:abstractNum>
  <w:abstractNum w:abstractNumId="2">
    <w:nsid w:val="1A27709E"/>
    <w:multiLevelType w:val="hybridMultilevel"/>
    <w:tmpl w:val="83829C4C"/>
    <w:lvl w:ilvl="0" w:tplc="773475AA">
      <w:start w:val="1"/>
      <w:numFmt w:val="decimal"/>
      <w:lvlText w:val="%1)"/>
      <w:lvlJc w:val="left"/>
    </w:lvl>
    <w:lvl w:ilvl="1" w:tplc="7E5AA4B0">
      <w:numFmt w:val="decimal"/>
      <w:lvlText w:val=""/>
      <w:lvlJc w:val="left"/>
    </w:lvl>
    <w:lvl w:ilvl="2" w:tplc="7EA61B24">
      <w:numFmt w:val="decimal"/>
      <w:lvlText w:val=""/>
      <w:lvlJc w:val="left"/>
    </w:lvl>
    <w:lvl w:ilvl="3" w:tplc="BA8407FA">
      <w:numFmt w:val="decimal"/>
      <w:lvlText w:val=""/>
      <w:lvlJc w:val="left"/>
    </w:lvl>
    <w:lvl w:ilvl="4" w:tplc="6846B4D6">
      <w:numFmt w:val="decimal"/>
      <w:lvlText w:val=""/>
      <w:lvlJc w:val="left"/>
    </w:lvl>
    <w:lvl w:ilvl="5" w:tplc="F99A408A">
      <w:numFmt w:val="decimal"/>
      <w:lvlText w:val=""/>
      <w:lvlJc w:val="left"/>
    </w:lvl>
    <w:lvl w:ilvl="6" w:tplc="4A16BB7C">
      <w:numFmt w:val="decimal"/>
      <w:lvlText w:val=""/>
      <w:lvlJc w:val="left"/>
    </w:lvl>
    <w:lvl w:ilvl="7" w:tplc="295AE4B6">
      <w:numFmt w:val="decimal"/>
      <w:lvlText w:val=""/>
      <w:lvlJc w:val="left"/>
    </w:lvl>
    <w:lvl w:ilvl="8" w:tplc="A1F0F520">
      <w:numFmt w:val="decimal"/>
      <w:lvlText w:val=""/>
      <w:lvlJc w:val="left"/>
    </w:lvl>
  </w:abstractNum>
  <w:abstractNum w:abstractNumId="3">
    <w:nsid w:val="7FFFCA11"/>
    <w:multiLevelType w:val="hybridMultilevel"/>
    <w:tmpl w:val="C6983AB0"/>
    <w:lvl w:ilvl="0" w:tplc="D7627690">
      <w:start w:val="1"/>
      <w:numFmt w:val="bullet"/>
      <w:lvlText w:val="-"/>
      <w:lvlJc w:val="left"/>
    </w:lvl>
    <w:lvl w:ilvl="1" w:tplc="EFBE09CC">
      <w:numFmt w:val="decimal"/>
      <w:lvlText w:val=""/>
      <w:lvlJc w:val="left"/>
    </w:lvl>
    <w:lvl w:ilvl="2" w:tplc="1E5E42F6">
      <w:numFmt w:val="decimal"/>
      <w:lvlText w:val=""/>
      <w:lvlJc w:val="left"/>
    </w:lvl>
    <w:lvl w:ilvl="3" w:tplc="3014F650">
      <w:numFmt w:val="decimal"/>
      <w:lvlText w:val=""/>
      <w:lvlJc w:val="left"/>
    </w:lvl>
    <w:lvl w:ilvl="4" w:tplc="219809C4">
      <w:numFmt w:val="decimal"/>
      <w:lvlText w:val=""/>
      <w:lvlJc w:val="left"/>
    </w:lvl>
    <w:lvl w:ilvl="5" w:tplc="16EE0192">
      <w:numFmt w:val="decimal"/>
      <w:lvlText w:val=""/>
      <w:lvlJc w:val="left"/>
    </w:lvl>
    <w:lvl w:ilvl="6" w:tplc="8586FE7C">
      <w:numFmt w:val="decimal"/>
      <w:lvlText w:val=""/>
      <w:lvlJc w:val="left"/>
    </w:lvl>
    <w:lvl w:ilvl="7" w:tplc="A50AFB92">
      <w:numFmt w:val="decimal"/>
      <w:lvlText w:val=""/>
      <w:lvlJc w:val="left"/>
    </w:lvl>
    <w:lvl w:ilvl="8" w:tplc="9B8CD4FC">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1C8D"/>
    <w:rsid w:val="001438B9"/>
    <w:rsid w:val="00154458"/>
    <w:rsid w:val="002159DA"/>
    <w:rsid w:val="002D0F0A"/>
    <w:rsid w:val="00A11C8D"/>
    <w:rsid w:val="00BB6A82"/>
    <w:rsid w:val="00BD2B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A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580</Words>
  <Characters>3481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Majoch</dc:creator>
  <cp:lastModifiedBy>Majoch</cp:lastModifiedBy>
  <cp:revision>1</cp:revision>
  <dcterms:created xsi:type="dcterms:W3CDTF">2020-10-20T16:16:00Z</dcterms:created>
  <dcterms:modified xsi:type="dcterms:W3CDTF">2020-10-20T16:52:00Z</dcterms:modified>
</cp:coreProperties>
</file>