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Klasa II b – S</w:t>
      </w:r>
      <w:r>
        <w:rPr>
          <w:rFonts w:eastAsia="Tahoma" w:cs="DejaVu Sans" w:ascii="Times New Roman" w:hAnsi="Times New Roman"/>
          <w:b/>
          <w:bCs/>
          <w:color w:val="auto"/>
          <w:kern w:val="2"/>
          <w:sz w:val="26"/>
          <w:szCs w:val="26"/>
          <w:lang w:val="pl-PL" w:eastAsia="zh-CN" w:bidi="hi-IN"/>
        </w:rPr>
        <w:t>porządzanie opracowań kartograficznych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Lekcje z dnia  2</w:t>
      </w:r>
      <w:r>
        <w:rPr>
          <w:rFonts w:ascii="Times New Roman" w:hAnsi="Times New Roman"/>
          <w:sz w:val="26"/>
          <w:szCs w:val="26"/>
          <w:u w:val="single"/>
        </w:rPr>
        <w:t>8</w:t>
      </w:r>
      <w:r>
        <w:rPr>
          <w:rFonts w:ascii="Times New Roman" w:hAnsi="Times New Roman"/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  <w:u w:val="none"/>
        </w:rPr>
        <w:t>Znaki kartograficzne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zapoznać się  z materiałem zamieszczonym w książce „Geodezja I w teorii i praktyce część 2” - Andrzej Jagielski dotyczącym Operat ćwiczenia „ Pomiar sytuacyjny” </w:t>
        <w:br/>
        <w:t xml:space="preserve">(wydanie z 2013 roku str.  274 </w:t>
      </w:r>
      <w:r>
        <w:rPr>
          <w:rFonts w:ascii="Times New Roman" w:hAnsi="Times New Roman"/>
          <w:b w:val="false"/>
          <w:bCs w:val="false"/>
          <w:sz w:val="26"/>
          <w:szCs w:val="26"/>
        </w:rPr>
        <w:t>i dalsze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)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LibreOffice/6.4.5.2$Linux_X86_64 LibreOffice_project/a726b36747cf2001e06b58ad5db1aa3a9a1872d6</Application>
  <Pages>1</Pages>
  <Words>50</Words>
  <Characters>291</Characters>
  <CharactersWithSpaces>344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2020-10-27T14:57:39Z</dcterms:modified>
  <cp:revision>71</cp:revision>
  <dc:subject/>
  <dc:title/>
</cp:coreProperties>
</file>