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29" w:rsidRDefault="00C87B29" w:rsidP="00C87B2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KLASA  IIE</w:t>
      </w:r>
    </w:p>
    <w:p w:rsidR="00C87B29" w:rsidRDefault="00C87B29" w:rsidP="00C87B29">
      <w:pPr>
        <w:rPr>
          <w:rFonts w:ascii="Arial" w:hAnsi="Arial" w:cs="Arial"/>
          <w:sz w:val="28"/>
          <w:szCs w:val="28"/>
          <w:u w:val="single"/>
        </w:rPr>
      </w:pPr>
      <w:r w:rsidRPr="00B67C8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8.6pt;width:431.25pt;height:0;z-index:251660288;mso-position-horizontal:center" o:connectortype="straight" strokecolor="#c0504d [3205]" strokeweight="3pt"/>
        </w:pic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</w:p>
    <w:p w:rsidR="00C87B29" w:rsidRDefault="00C87B29" w:rsidP="00C87B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Przedmiot:  </w:t>
      </w:r>
      <w:r w:rsidRPr="00C87B29">
        <w:rPr>
          <w:rFonts w:ascii="Arial" w:hAnsi="Arial" w:cs="Arial"/>
          <w:b/>
          <w:color w:val="C0504D" w:themeColor="accent2"/>
          <w:sz w:val="28"/>
          <w:szCs w:val="28"/>
        </w:rPr>
        <w:t>Organizacja gospodarki magazynowej</w:t>
      </w:r>
      <w:r w:rsidR="00306E96">
        <w:rPr>
          <w:rFonts w:ascii="Arial" w:hAnsi="Arial" w:cs="Arial"/>
          <w:sz w:val="28"/>
          <w:szCs w:val="28"/>
        </w:rPr>
        <w:t>.</w:t>
      </w:r>
    </w:p>
    <w:p w:rsidR="00B71AD2" w:rsidRDefault="00C87B29" w:rsidP="00C87B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Nauczyciel:  mgr Marta </w:t>
      </w:r>
      <w:proofErr w:type="spellStart"/>
      <w:r>
        <w:rPr>
          <w:rFonts w:ascii="Arial" w:hAnsi="Arial" w:cs="Arial"/>
          <w:sz w:val="28"/>
          <w:szCs w:val="28"/>
        </w:rPr>
        <w:t>Winczowska</w:t>
      </w:r>
      <w:proofErr w:type="spellEnd"/>
    </w:p>
    <w:p w:rsidR="00B06B00" w:rsidRDefault="00B06B00" w:rsidP="00C87B29">
      <w:pPr>
        <w:rPr>
          <w:rFonts w:ascii="Arial" w:hAnsi="Arial" w:cs="Arial"/>
          <w:sz w:val="28"/>
          <w:szCs w:val="28"/>
        </w:rPr>
      </w:pPr>
    </w:p>
    <w:p w:rsidR="00B06B00" w:rsidRDefault="00B06B00" w:rsidP="00B06B00">
      <w:pPr>
        <w:rPr>
          <w:rFonts w:ascii="Arial" w:hAnsi="Arial" w:cs="Arial"/>
          <w:b/>
          <w:sz w:val="24"/>
          <w:szCs w:val="24"/>
        </w:rPr>
      </w:pPr>
      <w:r w:rsidRPr="00F86514">
        <w:rPr>
          <w:rFonts w:ascii="Arial" w:hAnsi="Arial" w:cs="Arial"/>
          <w:b/>
          <w:sz w:val="24"/>
          <w:szCs w:val="24"/>
        </w:rPr>
        <w:t>Wtorek, 27.10.2020</w:t>
      </w:r>
    </w:p>
    <w:p w:rsidR="008C30E3" w:rsidRDefault="008C30E3" w:rsidP="00C87B29">
      <w:pPr>
        <w:rPr>
          <w:rFonts w:ascii="Arial" w:hAnsi="Arial" w:cs="Arial"/>
          <w:sz w:val="28"/>
          <w:szCs w:val="28"/>
        </w:rPr>
      </w:pPr>
    </w:p>
    <w:p w:rsidR="008C30E3" w:rsidRDefault="008C30E3" w:rsidP="008C30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końcu znajduje się </w:t>
      </w:r>
      <w:r w:rsidRPr="008A56E0">
        <w:rPr>
          <w:rFonts w:ascii="Arial" w:hAnsi="Arial" w:cs="Arial"/>
          <w:b/>
        </w:rPr>
        <w:t>zadanie</w:t>
      </w:r>
      <w:r>
        <w:rPr>
          <w:rFonts w:ascii="Arial" w:hAnsi="Arial" w:cs="Arial"/>
        </w:rPr>
        <w:t xml:space="preserve">, które odsyłacie do dnia </w:t>
      </w:r>
    </w:p>
    <w:p w:rsidR="008C30E3" w:rsidRPr="008C30E3" w:rsidRDefault="008C30E3" w:rsidP="008C30E3">
      <w:pPr>
        <w:jc w:val="center"/>
        <w:rPr>
          <w:rFonts w:ascii="Arial" w:hAnsi="Arial" w:cs="Arial"/>
          <w:color w:val="FF0000"/>
          <w:u w:val="single"/>
        </w:rPr>
      </w:pPr>
      <w:r w:rsidRPr="008C30E3">
        <w:rPr>
          <w:rFonts w:ascii="Arial" w:hAnsi="Arial" w:cs="Arial"/>
          <w:color w:val="FF0000"/>
          <w:u w:val="single"/>
        </w:rPr>
        <w:t>3 listopada 2020 r.</w:t>
      </w:r>
    </w:p>
    <w:p w:rsidR="008C30E3" w:rsidRPr="008C30E3" w:rsidRDefault="008C30E3" w:rsidP="008C30E3">
      <w:pPr>
        <w:spacing w:line="360" w:lineRule="auto"/>
        <w:jc w:val="both"/>
        <w:rPr>
          <w:rFonts w:ascii="Arial" w:hAnsi="Arial" w:cs="Arial"/>
        </w:rPr>
      </w:pPr>
      <w:r w:rsidRPr="008C30E3">
        <w:rPr>
          <w:rFonts w:ascii="Arial" w:hAnsi="Arial" w:cs="Arial"/>
        </w:rPr>
        <w:t>Terminowość przesyłania prac ma wpływ na ocenę!!!!</w:t>
      </w:r>
    </w:p>
    <w:p w:rsidR="008C30E3" w:rsidRPr="008C30E3" w:rsidRDefault="008C30E3" w:rsidP="008C30E3">
      <w:pPr>
        <w:spacing w:line="360" w:lineRule="auto"/>
        <w:jc w:val="both"/>
        <w:rPr>
          <w:rFonts w:ascii="Arial" w:hAnsi="Arial" w:cs="Arial"/>
        </w:rPr>
      </w:pPr>
      <w:r w:rsidRPr="008C30E3">
        <w:rPr>
          <w:rFonts w:ascii="Arial" w:hAnsi="Arial" w:cs="Arial"/>
        </w:rPr>
        <w:t xml:space="preserve">Prace odsyłajcie na mojego maila, </w:t>
      </w:r>
      <w:r w:rsidRPr="008C30E3">
        <w:rPr>
          <w:rFonts w:ascii="Arial" w:hAnsi="Arial" w:cs="Arial"/>
          <w:b/>
        </w:rPr>
        <w:t>oraz</w:t>
      </w:r>
      <w:r w:rsidRPr="008C30E3">
        <w:rPr>
          <w:rFonts w:ascii="Arial" w:hAnsi="Arial" w:cs="Arial"/>
        </w:rPr>
        <w:t xml:space="preserve"> na platformę Microsoft </w:t>
      </w:r>
      <w:proofErr w:type="spellStart"/>
      <w:r w:rsidRPr="008C30E3">
        <w:rPr>
          <w:rFonts w:ascii="Arial" w:hAnsi="Arial" w:cs="Arial"/>
        </w:rPr>
        <w:t>Teams</w:t>
      </w:r>
      <w:proofErr w:type="spellEnd"/>
      <w:r w:rsidRPr="008C30E3">
        <w:rPr>
          <w:rFonts w:ascii="Arial" w:hAnsi="Arial" w:cs="Arial"/>
        </w:rPr>
        <w:t xml:space="preserve"> (przetestujemy jak nam to działa, dlatego tym razem podwójnie </w:t>
      </w:r>
      <w:r w:rsidRPr="008C30E3">
        <w:rPr>
          <w:rFonts w:ascii="Arial" w:hAnsi="Arial" w:cs="Arial"/>
        </w:rPr>
        <w:sym w:font="Wingdings" w:char="F04A"/>
      </w:r>
      <w:r w:rsidRPr="008C30E3">
        <w:rPr>
          <w:rFonts w:ascii="Arial" w:hAnsi="Arial" w:cs="Arial"/>
        </w:rPr>
        <w:t>)</w:t>
      </w:r>
    </w:p>
    <w:p w:rsidR="008C30E3" w:rsidRPr="008C30E3" w:rsidRDefault="008C30E3" w:rsidP="008C30E3">
      <w:pPr>
        <w:spacing w:line="360" w:lineRule="auto"/>
        <w:jc w:val="both"/>
        <w:rPr>
          <w:rFonts w:ascii="Arial" w:hAnsi="Arial" w:cs="Arial"/>
        </w:rPr>
      </w:pPr>
      <w:r w:rsidRPr="008C30E3">
        <w:rPr>
          <w:rFonts w:ascii="Arial" w:hAnsi="Arial" w:cs="Arial"/>
        </w:rPr>
        <w:t>Zalogujcie się proszę na platformę TEAMS, na stworzoną tam przeze mnie grupę dla nas – informacja dla tych, którzy tego jeszcze nie zrobili.</w:t>
      </w:r>
    </w:p>
    <w:p w:rsidR="008C30E3" w:rsidRPr="004D557F" w:rsidRDefault="008C30E3" w:rsidP="008C30E3">
      <w:pPr>
        <w:jc w:val="center"/>
        <w:rPr>
          <w:rFonts w:ascii="Arial" w:hAnsi="Arial" w:cs="Arial"/>
          <w:b/>
          <w:sz w:val="32"/>
          <w:szCs w:val="32"/>
        </w:rPr>
      </w:pPr>
      <w:r w:rsidRPr="004D557F">
        <w:rPr>
          <w:rFonts w:ascii="Arial" w:hAnsi="Arial" w:cs="Arial"/>
          <w:b/>
          <w:sz w:val="32"/>
          <w:szCs w:val="32"/>
        </w:rPr>
        <w:t>Uwaga!!!! Mam nowy adres mailowy!!!!!</w:t>
      </w:r>
    </w:p>
    <w:p w:rsidR="008C30E3" w:rsidRPr="004D557F" w:rsidRDefault="008C30E3" w:rsidP="008C30E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4D557F">
        <w:rPr>
          <w:rFonts w:ascii="Arial" w:hAnsi="Arial" w:cs="Arial"/>
          <w:b/>
          <w:color w:val="FF0000"/>
          <w:sz w:val="32"/>
          <w:szCs w:val="32"/>
        </w:rPr>
        <w:t>n.m.winczowska@ptz.edu.pl</w:t>
      </w:r>
    </w:p>
    <w:p w:rsidR="008C30E3" w:rsidRDefault="008C30E3" w:rsidP="008C30E3">
      <w:pPr>
        <w:rPr>
          <w:rFonts w:ascii="Arial" w:hAnsi="Arial" w:cs="Arial"/>
          <w:b/>
        </w:rPr>
      </w:pPr>
      <w:r w:rsidRPr="004A7EB0">
        <w:rPr>
          <w:rFonts w:ascii="Arial" w:hAnsi="Arial" w:cs="Arial"/>
          <w:b/>
        </w:rPr>
        <w:t xml:space="preserve">Stary jest nieaktualny!!! </w:t>
      </w:r>
    </w:p>
    <w:p w:rsidR="008C30E3" w:rsidRDefault="008C30E3" w:rsidP="008C30E3">
      <w:pPr>
        <w:rPr>
          <w:rFonts w:ascii="Arial" w:hAnsi="Arial" w:cs="Arial"/>
        </w:rPr>
      </w:pPr>
      <w:r>
        <w:rPr>
          <w:rFonts w:ascii="Arial" w:hAnsi="Arial" w:cs="Arial"/>
        </w:rPr>
        <w:t>W temacie maila wpiszcie jak we wzorze:</w:t>
      </w:r>
    </w:p>
    <w:p w:rsidR="008C30E3" w:rsidRDefault="008C30E3" w:rsidP="008C30E3">
      <w:pPr>
        <w:rPr>
          <w:rFonts w:ascii="Arial" w:hAnsi="Arial" w:cs="Arial"/>
        </w:rPr>
      </w:pPr>
      <w:r>
        <w:rPr>
          <w:rFonts w:ascii="Arial" w:hAnsi="Arial" w:cs="Arial"/>
        </w:rPr>
        <w:t>KL. II E – Imię i nazwisko, np.</w:t>
      </w:r>
    </w:p>
    <w:p w:rsidR="00F86514" w:rsidRPr="00B06B00" w:rsidRDefault="008C30E3" w:rsidP="00C87B29">
      <w:pPr>
        <w:rPr>
          <w:rFonts w:ascii="Arial" w:hAnsi="Arial" w:cs="Arial"/>
        </w:rPr>
      </w:pPr>
      <w:r>
        <w:rPr>
          <w:rFonts w:ascii="Arial" w:hAnsi="Arial" w:cs="Arial"/>
        </w:rPr>
        <w:t>KL. II E – Jan Kowalski</w:t>
      </w:r>
    </w:p>
    <w:p w:rsidR="00E87938" w:rsidRDefault="00E87938" w:rsidP="00C87B29">
      <w:pPr>
        <w:rPr>
          <w:rFonts w:ascii="Arial" w:hAnsi="Arial" w:cs="Arial"/>
          <w:b/>
          <w:sz w:val="24"/>
          <w:szCs w:val="24"/>
        </w:rPr>
      </w:pPr>
    </w:p>
    <w:p w:rsidR="00E87938" w:rsidRDefault="00E87938" w:rsidP="00C87B29">
      <w:pPr>
        <w:rPr>
          <w:rFonts w:ascii="Arial" w:hAnsi="Arial" w:cs="Arial"/>
        </w:rPr>
      </w:pPr>
      <w:r w:rsidRPr="00E87938">
        <w:rPr>
          <w:rFonts w:ascii="Arial" w:hAnsi="Arial" w:cs="Arial"/>
        </w:rPr>
        <w:t xml:space="preserve">Przepiszcie notatkę do zeszytu. </w:t>
      </w:r>
      <w:r w:rsidRPr="00E87938">
        <w:rPr>
          <w:rFonts w:ascii="Arial" w:hAnsi="Arial" w:cs="Arial"/>
          <w:color w:val="1F497D" w:themeColor="text2"/>
        </w:rPr>
        <w:t>To co na niebiesko wpiszcie do zeszytu</w:t>
      </w:r>
      <w:r w:rsidRPr="00E87938">
        <w:rPr>
          <w:rFonts w:ascii="Arial" w:hAnsi="Arial" w:cs="Arial"/>
        </w:rPr>
        <w:t>, to co na czarno poczytajcie, żeby lepiej zrozumieć całość.</w:t>
      </w:r>
    </w:p>
    <w:p w:rsidR="00A015D7" w:rsidRDefault="00A015D7" w:rsidP="00C87B29">
      <w:pPr>
        <w:rPr>
          <w:rFonts w:ascii="Arial" w:hAnsi="Arial" w:cs="Arial"/>
        </w:rPr>
      </w:pPr>
    </w:p>
    <w:p w:rsidR="00B06B00" w:rsidRDefault="00B06B00" w:rsidP="00C87B29">
      <w:pPr>
        <w:rPr>
          <w:rFonts w:ascii="Arial" w:hAnsi="Arial" w:cs="Arial"/>
        </w:rPr>
      </w:pPr>
    </w:p>
    <w:p w:rsidR="00B06B00" w:rsidRDefault="00B06B00" w:rsidP="00C87B29">
      <w:pPr>
        <w:rPr>
          <w:rFonts w:ascii="Arial" w:hAnsi="Arial" w:cs="Arial"/>
        </w:rPr>
      </w:pPr>
    </w:p>
    <w:p w:rsidR="00B06B00" w:rsidRPr="00E87938" w:rsidRDefault="00B06B00" w:rsidP="00C87B29">
      <w:pPr>
        <w:rPr>
          <w:rFonts w:ascii="Arial" w:hAnsi="Arial" w:cs="Arial"/>
        </w:rPr>
      </w:pPr>
    </w:p>
    <w:p w:rsidR="00F86514" w:rsidRDefault="00F86514" w:rsidP="00A015D7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A015D7">
        <w:rPr>
          <w:rFonts w:ascii="Arial" w:hAnsi="Arial" w:cs="Arial"/>
          <w:b/>
          <w:color w:val="1F497D" w:themeColor="text2"/>
          <w:sz w:val="28"/>
          <w:szCs w:val="28"/>
        </w:rPr>
        <w:lastRenderedPageBreak/>
        <w:t>TEMAT</w:t>
      </w:r>
      <w:r w:rsidR="003D0951">
        <w:rPr>
          <w:rFonts w:ascii="Arial" w:hAnsi="Arial" w:cs="Arial"/>
          <w:b/>
          <w:color w:val="1F497D" w:themeColor="text2"/>
          <w:sz w:val="28"/>
          <w:szCs w:val="28"/>
        </w:rPr>
        <w:t>1,2</w:t>
      </w:r>
      <w:r w:rsidRPr="00A015D7">
        <w:rPr>
          <w:rFonts w:ascii="Arial" w:hAnsi="Arial" w:cs="Arial"/>
          <w:b/>
          <w:color w:val="1F497D" w:themeColor="text2"/>
          <w:sz w:val="28"/>
          <w:szCs w:val="28"/>
        </w:rPr>
        <w:t xml:space="preserve">: Zasada </w:t>
      </w:r>
      <w:proofErr w:type="spellStart"/>
      <w:r w:rsidRPr="00A015D7">
        <w:rPr>
          <w:rFonts w:ascii="Arial" w:hAnsi="Arial" w:cs="Arial"/>
          <w:b/>
          <w:color w:val="1F497D" w:themeColor="text2"/>
          <w:sz w:val="28"/>
          <w:szCs w:val="28"/>
        </w:rPr>
        <w:t>Pareta</w:t>
      </w:r>
      <w:proofErr w:type="spellEnd"/>
      <w:r w:rsidRPr="00A015D7">
        <w:rPr>
          <w:rFonts w:ascii="Arial" w:hAnsi="Arial" w:cs="Arial"/>
          <w:b/>
          <w:color w:val="1F497D" w:themeColor="text2"/>
          <w:sz w:val="28"/>
          <w:szCs w:val="28"/>
        </w:rPr>
        <w:t xml:space="preserve"> – klasyfikacja </w:t>
      </w:r>
      <w:r w:rsidR="00A015D7" w:rsidRPr="00A015D7">
        <w:rPr>
          <w:rFonts w:ascii="Arial" w:hAnsi="Arial" w:cs="Arial"/>
          <w:b/>
          <w:color w:val="1F497D" w:themeColor="text2"/>
          <w:sz w:val="28"/>
          <w:szCs w:val="28"/>
        </w:rPr>
        <w:t>ABC i XYZ.</w:t>
      </w:r>
    </w:p>
    <w:p w:rsidR="00A015D7" w:rsidRPr="00A015D7" w:rsidRDefault="00A015D7" w:rsidP="00A015D7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F86514" w:rsidRDefault="00F86514" w:rsidP="00C87B29">
      <w:pPr>
        <w:rPr>
          <w:rFonts w:ascii="Arial" w:hAnsi="Arial" w:cs="Arial"/>
        </w:rPr>
      </w:pPr>
      <w:r w:rsidRPr="00F86514">
        <w:rPr>
          <w:rFonts w:ascii="Arial" w:hAnsi="Arial" w:cs="Arial"/>
        </w:rPr>
        <w:t>Podczas ostatniej lekcji pozn</w:t>
      </w:r>
      <w:r>
        <w:rPr>
          <w:rFonts w:ascii="Arial" w:hAnsi="Arial" w:cs="Arial"/>
        </w:rPr>
        <w:t>aliśmy cztery metody rozmieszczenia zapasów</w:t>
      </w:r>
      <w:r w:rsidRPr="00F86514">
        <w:rPr>
          <w:rFonts w:ascii="Arial" w:hAnsi="Arial" w:cs="Arial"/>
        </w:rPr>
        <w:t>, dzisiaj poznamy kolejne dwie.</w:t>
      </w:r>
    </w:p>
    <w:p w:rsidR="00A015D7" w:rsidRDefault="00A015D7" w:rsidP="00C87B29">
      <w:pPr>
        <w:rPr>
          <w:rFonts w:ascii="Arial" w:hAnsi="Arial" w:cs="Arial"/>
        </w:rPr>
      </w:pPr>
    </w:p>
    <w:p w:rsidR="00C60EE2" w:rsidRPr="00C60EE2" w:rsidRDefault="00D73871" w:rsidP="00C60EE2">
      <w:pPr>
        <w:pStyle w:val="Bezodstpw"/>
        <w:spacing w:line="360" w:lineRule="auto"/>
        <w:jc w:val="center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  <w:r>
        <w:rPr>
          <w:rFonts w:ascii="Arial" w:eastAsia="Times New Roman" w:hAnsi="Arial" w:cs="Arial"/>
          <w:b/>
          <w:color w:val="1F497D" w:themeColor="text2"/>
          <w:sz w:val="24"/>
          <w:szCs w:val="24"/>
        </w:rPr>
        <w:t xml:space="preserve">Metoda według rotacji. </w:t>
      </w:r>
      <w:r w:rsidR="00E87938" w:rsidRPr="00C60EE2">
        <w:rPr>
          <w:rFonts w:ascii="Arial" w:eastAsia="Times New Roman" w:hAnsi="Arial" w:cs="Arial"/>
          <w:b/>
          <w:color w:val="1F497D" w:themeColor="text2"/>
          <w:sz w:val="24"/>
          <w:szCs w:val="24"/>
        </w:rPr>
        <w:t>Analiza ABC</w:t>
      </w:r>
    </w:p>
    <w:p w:rsidR="00A015D7" w:rsidRDefault="00A015D7" w:rsidP="00C60EE2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 w:rsidRPr="00B51D95">
        <w:rPr>
          <w:rFonts w:ascii="Arial" w:eastAsia="Times New Roman" w:hAnsi="Arial" w:cs="Arial"/>
        </w:rPr>
        <w:t>Metoda według rotacji uwzględnia częstotliwość wydań. Polega na takim ustawieniu pro- duktów, aby maksymalnie skrócić drogę transportową oraz odległości przemieszczania to- warów w magazynie</w:t>
      </w:r>
      <w:r>
        <w:rPr>
          <w:rFonts w:ascii="Arial" w:eastAsia="Times New Roman" w:hAnsi="Arial" w:cs="Arial"/>
        </w:rPr>
        <w:t xml:space="preserve">. </w:t>
      </w:r>
    </w:p>
    <w:p w:rsidR="00A015D7" w:rsidRPr="00A015D7" w:rsidRDefault="00A015D7" w:rsidP="00C60E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A015D7">
        <w:rPr>
          <w:rFonts w:ascii="Arial" w:eastAsia="Times New Roman" w:hAnsi="Arial" w:cs="Arial"/>
          <w:color w:val="1F497D" w:themeColor="text2"/>
        </w:rPr>
        <w:t>Decydujące znaczenie ma wielkość rotacji poszczególnych pozycji magazynowych. W zależności od częstotliwości wydań poszczególne asortymenty przypisuje się do odpowiednich grup oznaczonych literami A, B i C, gdzie:</w:t>
      </w:r>
    </w:p>
    <w:p w:rsidR="00A015D7" w:rsidRPr="00A015D7" w:rsidRDefault="00A015D7" w:rsidP="00C60E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A015D7">
        <w:rPr>
          <w:rFonts w:ascii="Arial" w:eastAsia="Times New Roman" w:hAnsi="Arial" w:cs="Arial"/>
          <w:color w:val="1F497D" w:themeColor="text2"/>
        </w:rPr>
        <w:t xml:space="preserve">A - pozycje o najwyższej rotacji,  </w:t>
      </w:r>
    </w:p>
    <w:p w:rsidR="00A015D7" w:rsidRPr="00A015D7" w:rsidRDefault="00A015D7" w:rsidP="00C60E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A015D7">
        <w:rPr>
          <w:rFonts w:ascii="Arial" w:eastAsia="Times New Roman" w:hAnsi="Arial" w:cs="Arial"/>
          <w:color w:val="1F497D" w:themeColor="text2"/>
        </w:rPr>
        <w:t xml:space="preserve">B- pozycje o średniej rotacji, </w:t>
      </w:r>
    </w:p>
    <w:p w:rsidR="00C60EE2" w:rsidRPr="00A015D7" w:rsidRDefault="00A015D7" w:rsidP="00C60E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A015D7">
        <w:rPr>
          <w:rFonts w:ascii="Arial" w:eastAsia="Times New Roman" w:hAnsi="Arial" w:cs="Arial"/>
          <w:color w:val="1F497D" w:themeColor="text2"/>
        </w:rPr>
        <w:t>C- pozycje o najniższej rotacji.</w:t>
      </w:r>
    </w:p>
    <w:p w:rsidR="00A015D7" w:rsidRDefault="00A015D7" w:rsidP="00C60EE2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</w:p>
    <w:p w:rsidR="00C60EE2" w:rsidRPr="00971332" w:rsidRDefault="00E87938" w:rsidP="00C60E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971332">
        <w:rPr>
          <w:rFonts w:ascii="Arial" w:eastAsia="Times New Roman" w:hAnsi="Arial" w:cs="Arial"/>
          <w:color w:val="1F497D" w:themeColor="text2"/>
        </w:rPr>
        <w:t>Analiza ABC należy do metod analitycznych. Bazuje ona</w:t>
      </w:r>
      <w:r w:rsidR="00C60EE2" w:rsidRPr="00971332">
        <w:rPr>
          <w:rFonts w:ascii="Arial" w:eastAsia="Times New Roman" w:hAnsi="Arial" w:cs="Arial"/>
          <w:color w:val="1F497D" w:themeColor="text2"/>
        </w:rPr>
        <w:t xml:space="preserve"> na tzw. pra</w:t>
      </w:r>
      <w:r w:rsidRPr="00971332">
        <w:rPr>
          <w:rFonts w:ascii="Arial" w:eastAsia="Times New Roman" w:hAnsi="Arial" w:cs="Arial"/>
          <w:color w:val="1F497D" w:themeColor="text2"/>
        </w:rPr>
        <w:t xml:space="preserve">wie </w:t>
      </w:r>
      <w:proofErr w:type="spellStart"/>
      <w:r w:rsidRPr="00971332">
        <w:rPr>
          <w:rFonts w:ascii="Arial" w:eastAsia="Times New Roman" w:hAnsi="Arial" w:cs="Arial"/>
          <w:color w:val="1F497D" w:themeColor="text2"/>
        </w:rPr>
        <w:t>Pareto</w:t>
      </w:r>
      <w:proofErr w:type="spellEnd"/>
      <w:r w:rsidRPr="00971332">
        <w:rPr>
          <w:rFonts w:ascii="Arial" w:eastAsia="Times New Roman" w:hAnsi="Arial" w:cs="Arial"/>
          <w:color w:val="1F497D" w:themeColor="text2"/>
        </w:rPr>
        <w:t xml:space="preserve">, zwanym również zasadą </w:t>
      </w:r>
      <w:proofErr w:type="spellStart"/>
      <w:r w:rsidRPr="00971332">
        <w:rPr>
          <w:rFonts w:ascii="Arial" w:eastAsia="Times New Roman" w:hAnsi="Arial" w:cs="Arial"/>
          <w:color w:val="1F497D" w:themeColor="text2"/>
        </w:rPr>
        <w:t>Pareto</w:t>
      </w:r>
      <w:proofErr w:type="spellEnd"/>
      <w:r w:rsidRPr="00971332">
        <w:rPr>
          <w:rFonts w:ascii="Arial" w:eastAsia="Times New Roman" w:hAnsi="Arial" w:cs="Arial"/>
          <w:color w:val="1F497D" w:themeColor="text2"/>
        </w:rPr>
        <w:t>, mówiącym, że ok</w:t>
      </w:r>
      <w:r w:rsidRPr="00971332">
        <w:rPr>
          <w:rFonts w:ascii="Arial" w:eastAsia="Times New Roman" w:hAnsi="Arial" w:cs="Arial"/>
          <w:b/>
          <w:color w:val="1F497D" w:themeColor="text2"/>
        </w:rPr>
        <w:t>. 20% elementów wpływa w 80% na efekty danego zagadnienia.</w:t>
      </w:r>
      <w:r w:rsidRPr="00971332">
        <w:rPr>
          <w:rFonts w:ascii="Arial" w:eastAsia="Times New Roman" w:hAnsi="Arial" w:cs="Arial"/>
          <w:color w:val="1F497D" w:themeColor="text2"/>
        </w:rPr>
        <w:t xml:space="preserve"> </w:t>
      </w:r>
    </w:p>
    <w:p w:rsidR="00C60EE2" w:rsidRDefault="00E87938" w:rsidP="00C60EE2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proofErr w:type="spellStart"/>
      <w:r w:rsidRPr="00C60EE2">
        <w:rPr>
          <w:rFonts w:ascii="Arial" w:eastAsia="Times New Roman" w:hAnsi="Arial" w:cs="Arial"/>
        </w:rPr>
        <w:t>Vilfredo</w:t>
      </w:r>
      <w:proofErr w:type="spellEnd"/>
      <w:r w:rsidRPr="00C60EE2">
        <w:rPr>
          <w:rFonts w:ascii="Arial" w:eastAsia="Times New Roman" w:hAnsi="Arial" w:cs="Arial"/>
        </w:rPr>
        <w:t xml:space="preserve"> F. D. </w:t>
      </w:r>
      <w:proofErr w:type="spellStart"/>
      <w:r w:rsidRPr="00C60EE2">
        <w:rPr>
          <w:rFonts w:ascii="Arial" w:eastAsia="Times New Roman" w:hAnsi="Arial" w:cs="Arial"/>
        </w:rPr>
        <w:t>Pareto</w:t>
      </w:r>
      <w:proofErr w:type="spellEnd"/>
      <w:r w:rsidRPr="00C60EE2">
        <w:rPr>
          <w:rFonts w:ascii="Arial" w:eastAsia="Times New Roman" w:hAnsi="Arial" w:cs="Arial"/>
        </w:rPr>
        <w:t xml:space="preserve"> (1848 - 1923) – profesor akademicki, ekonomista i socjolog. Zajmował się zastosowan</w:t>
      </w:r>
      <w:r w:rsidR="00C60EE2">
        <w:rPr>
          <w:rFonts w:ascii="Arial" w:eastAsia="Times New Roman" w:hAnsi="Arial" w:cs="Arial"/>
        </w:rPr>
        <w:t>iem metod matematycznych w eko</w:t>
      </w:r>
      <w:r w:rsidRPr="00C60EE2">
        <w:rPr>
          <w:rFonts w:ascii="Arial" w:eastAsia="Times New Roman" w:hAnsi="Arial" w:cs="Arial"/>
        </w:rPr>
        <w:t xml:space="preserve">nomii oraz rozwinął pojęcie ogólnej równowagi ekonomicznej. </w:t>
      </w:r>
    </w:p>
    <w:p w:rsidR="00C60EE2" w:rsidRPr="00971332" w:rsidRDefault="00E87938" w:rsidP="00C60E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971332">
        <w:rPr>
          <w:rFonts w:ascii="Arial" w:eastAsia="Times New Roman" w:hAnsi="Arial" w:cs="Arial"/>
          <w:color w:val="1F497D" w:themeColor="text2"/>
        </w:rPr>
        <w:t xml:space="preserve">Prawo </w:t>
      </w:r>
      <w:proofErr w:type="spellStart"/>
      <w:r w:rsidRPr="00971332">
        <w:rPr>
          <w:rFonts w:ascii="Arial" w:eastAsia="Times New Roman" w:hAnsi="Arial" w:cs="Arial"/>
          <w:color w:val="1F497D" w:themeColor="text2"/>
        </w:rPr>
        <w:t>Pareto</w:t>
      </w:r>
      <w:proofErr w:type="spellEnd"/>
      <w:r w:rsidRPr="00971332">
        <w:rPr>
          <w:rFonts w:ascii="Arial" w:eastAsia="Times New Roman" w:hAnsi="Arial" w:cs="Arial"/>
          <w:color w:val="1F497D" w:themeColor="text2"/>
        </w:rPr>
        <w:t xml:space="preserve"> zostało sformułowane </w:t>
      </w:r>
      <w:r w:rsidR="00C60EE2" w:rsidRPr="00971332">
        <w:rPr>
          <w:rFonts w:ascii="Arial" w:eastAsia="Times New Roman" w:hAnsi="Arial" w:cs="Arial"/>
          <w:color w:val="1F497D" w:themeColor="text2"/>
        </w:rPr>
        <w:t xml:space="preserve">przez włoskiego ekonomistę </w:t>
      </w:r>
      <w:proofErr w:type="spellStart"/>
      <w:r w:rsidR="00C60EE2" w:rsidRPr="00971332">
        <w:rPr>
          <w:rFonts w:ascii="Arial" w:eastAsia="Times New Roman" w:hAnsi="Arial" w:cs="Arial"/>
          <w:color w:val="1F497D" w:themeColor="text2"/>
        </w:rPr>
        <w:t>Vil</w:t>
      </w:r>
      <w:r w:rsidRPr="00971332">
        <w:rPr>
          <w:rFonts w:ascii="Arial" w:eastAsia="Times New Roman" w:hAnsi="Arial" w:cs="Arial"/>
          <w:color w:val="1F497D" w:themeColor="text2"/>
        </w:rPr>
        <w:t>fredo</w:t>
      </w:r>
      <w:proofErr w:type="spellEnd"/>
      <w:r w:rsidRPr="00971332">
        <w:rPr>
          <w:rFonts w:ascii="Arial" w:eastAsia="Times New Roman" w:hAnsi="Arial" w:cs="Arial"/>
          <w:color w:val="1F497D" w:themeColor="text2"/>
        </w:rPr>
        <w:t xml:space="preserve"> </w:t>
      </w:r>
      <w:proofErr w:type="spellStart"/>
      <w:r w:rsidRPr="00971332">
        <w:rPr>
          <w:rFonts w:ascii="Arial" w:eastAsia="Times New Roman" w:hAnsi="Arial" w:cs="Arial"/>
          <w:color w:val="1F497D" w:themeColor="text2"/>
        </w:rPr>
        <w:t>Pareto</w:t>
      </w:r>
      <w:proofErr w:type="spellEnd"/>
      <w:r w:rsidRPr="00971332">
        <w:rPr>
          <w:rFonts w:ascii="Arial" w:eastAsia="Times New Roman" w:hAnsi="Arial" w:cs="Arial"/>
          <w:color w:val="1F497D" w:themeColor="text2"/>
        </w:rPr>
        <w:t>, który zajmował się badaniami nad strukturą własności majątku społeczeństwa.</w:t>
      </w:r>
    </w:p>
    <w:p w:rsidR="00C60EE2" w:rsidRPr="00971332" w:rsidRDefault="00E87938" w:rsidP="00C60E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971332">
        <w:rPr>
          <w:rFonts w:ascii="Arial" w:eastAsia="Times New Roman" w:hAnsi="Arial" w:cs="Arial"/>
          <w:color w:val="1F497D" w:themeColor="text2"/>
        </w:rPr>
        <w:t xml:space="preserve"> Odkrył on int</w:t>
      </w:r>
      <w:r w:rsidR="00C60EE2" w:rsidRPr="00971332">
        <w:rPr>
          <w:rFonts w:ascii="Arial" w:eastAsia="Times New Roman" w:hAnsi="Arial" w:cs="Arial"/>
          <w:color w:val="1F497D" w:themeColor="text2"/>
        </w:rPr>
        <w:t>eresującą zależność: 80% całko</w:t>
      </w:r>
      <w:r w:rsidRPr="00971332">
        <w:rPr>
          <w:rFonts w:ascii="Arial" w:eastAsia="Times New Roman" w:hAnsi="Arial" w:cs="Arial"/>
          <w:color w:val="1F497D" w:themeColor="text2"/>
        </w:rPr>
        <w:t>witego majątku kraju przypada na grupę osób stanowiących ok. 20% całego społeczeństwa.</w:t>
      </w:r>
    </w:p>
    <w:p w:rsidR="00C60EE2" w:rsidRDefault="00E87938" w:rsidP="00C60EE2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 w:rsidRPr="00C60EE2">
        <w:rPr>
          <w:rFonts w:ascii="Arial" w:eastAsia="Times New Roman" w:hAnsi="Arial" w:cs="Arial"/>
        </w:rPr>
        <w:t xml:space="preserve"> Zależność tę można przenieść na inne obszar życia gospodarczego, prywatnego, a także zarządzania i logistyki. Prawo to dotyczy wielu różnych kwestii i zachodzi w różnych </w:t>
      </w:r>
      <w:r w:rsidR="00C60EE2">
        <w:rPr>
          <w:rFonts w:ascii="Arial" w:eastAsia="Times New Roman" w:hAnsi="Arial" w:cs="Arial"/>
        </w:rPr>
        <w:t>sy</w:t>
      </w:r>
      <w:r w:rsidRPr="00C60EE2">
        <w:rPr>
          <w:rFonts w:ascii="Arial" w:eastAsia="Times New Roman" w:hAnsi="Arial" w:cs="Arial"/>
        </w:rPr>
        <w:t xml:space="preserve">tuacjach. </w:t>
      </w:r>
    </w:p>
    <w:p w:rsidR="00C60EE2" w:rsidRDefault="00E87938" w:rsidP="00C60EE2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 w:rsidRPr="00C60EE2">
        <w:rPr>
          <w:rFonts w:ascii="Arial" w:eastAsia="Times New Roman" w:hAnsi="Arial" w:cs="Arial"/>
        </w:rPr>
        <w:t>Dowodzą tego przedstawione przykłady, które odnoszą się do zarządzania i działań o</w:t>
      </w:r>
      <w:r w:rsidR="00C60EE2">
        <w:rPr>
          <w:rFonts w:ascii="Arial" w:eastAsia="Times New Roman" w:hAnsi="Arial" w:cs="Arial"/>
        </w:rPr>
        <w:t xml:space="preserve">peracyjnych przedsiębiorstwa: </w:t>
      </w:r>
    </w:p>
    <w:p w:rsidR="00C60EE2" w:rsidRDefault="00C60EE2" w:rsidP="00C60EE2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="00E87938" w:rsidRPr="00C60EE2">
        <w:rPr>
          <w:rFonts w:ascii="Arial" w:eastAsia="Times New Roman" w:hAnsi="Arial" w:cs="Arial"/>
        </w:rPr>
        <w:t xml:space="preserve">ok. 80% błędów jakościowych zgłoszonych przez klientów wynika z ok. 20% wszystkich I </w:t>
      </w:r>
      <w:r>
        <w:rPr>
          <w:rFonts w:ascii="Arial" w:eastAsia="Times New Roman" w:hAnsi="Arial" w:cs="Arial"/>
        </w:rPr>
        <w:t xml:space="preserve">- </w:t>
      </w:r>
      <w:r w:rsidR="00E87938" w:rsidRPr="00C60EE2">
        <w:rPr>
          <w:rFonts w:ascii="Arial" w:eastAsia="Times New Roman" w:hAnsi="Arial" w:cs="Arial"/>
        </w:rPr>
        <w:t>ok. 80% decyzji podjętych po</w:t>
      </w:r>
      <w:r>
        <w:rPr>
          <w:rFonts w:ascii="Arial" w:eastAsia="Times New Roman" w:hAnsi="Arial" w:cs="Arial"/>
        </w:rPr>
        <w:t>dczas cotygodniowych narad ope</w:t>
      </w:r>
      <w:r w:rsidR="00E87938" w:rsidRPr="00C60EE2">
        <w:rPr>
          <w:rFonts w:ascii="Arial" w:eastAsia="Times New Roman" w:hAnsi="Arial" w:cs="Arial"/>
        </w:rPr>
        <w:t>racyjnych zajmuje ok. 20% czasu tych narad (ma na celu efektywne wykorzystanie czasu</w:t>
      </w:r>
    </w:p>
    <w:p w:rsidR="00C60EE2" w:rsidRDefault="00C60EE2" w:rsidP="00C60EE2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="00E87938" w:rsidRPr="00C60EE2">
        <w:rPr>
          <w:rFonts w:ascii="Arial" w:eastAsia="Times New Roman" w:hAnsi="Arial" w:cs="Arial"/>
        </w:rPr>
        <w:t>ok. 80% zysku generowanego jest</w:t>
      </w:r>
      <w:r>
        <w:rPr>
          <w:rFonts w:ascii="Arial" w:eastAsia="Times New Roman" w:hAnsi="Arial" w:cs="Arial"/>
        </w:rPr>
        <w:t xml:space="preserve"> przez grupę ok. 20% klientów, </w:t>
      </w:r>
      <w:r w:rsidR="00E87938" w:rsidRPr="00C60EE2">
        <w:rPr>
          <w:rFonts w:ascii="Arial" w:eastAsia="Times New Roman" w:hAnsi="Arial" w:cs="Arial"/>
        </w:rPr>
        <w:t xml:space="preserve"> </w:t>
      </w:r>
    </w:p>
    <w:p w:rsidR="00C60EE2" w:rsidRDefault="00C60EE2" w:rsidP="00C60EE2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- </w:t>
      </w:r>
      <w:r w:rsidR="00E87938" w:rsidRPr="00C60EE2">
        <w:rPr>
          <w:rFonts w:ascii="Arial" w:eastAsia="Times New Roman" w:hAnsi="Arial" w:cs="Arial"/>
        </w:rPr>
        <w:t xml:space="preserve">ok. 80% kosztów zapasu przypada na grupę ok. 20% pozycji </w:t>
      </w:r>
      <w:r>
        <w:rPr>
          <w:rFonts w:ascii="Arial" w:eastAsia="Times New Roman" w:hAnsi="Arial" w:cs="Arial"/>
        </w:rPr>
        <w:t xml:space="preserve">asortymentowych, </w:t>
      </w:r>
    </w:p>
    <w:p w:rsidR="00E87938" w:rsidRDefault="00C60EE2" w:rsidP="00C60EE2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="00E87938" w:rsidRPr="00C60EE2">
        <w:rPr>
          <w:rFonts w:ascii="Arial" w:eastAsia="Times New Roman" w:hAnsi="Arial" w:cs="Arial"/>
        </w:rPr>
        <w:t xml:space="preserve">ok. 80% sprzedaży przedsiębiorstwa przypada na grupę ok. 20% wszystkich oferowanych przez przedsiębiorstwo produktów. </w:t>
      </w:r>
    </w:p>
    <w:p w:rsidR="00C60EE2" w:rsidRDefault="00C60EE2" w:rsidP="00C60EE2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</w:p>
    <w:p w:rsidR="00C60EE2" w:rsidRDefault="00C60EE2" w:rsidP="00C60EE2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1C1E21"/>
        </w:rPr>
      </w:pPr>
      <w:r>
        <w:rPr>
          <w:rFonts w:ascii="Arial" w:eastAsia="Times New Roman" w:hAnsi="Arial" w:cs="Arial"/>
          <w:b/>
          <w:bCs/>
          <w:noProof/>
          <w:color w:val="1C1E21"/>
        </w:rPr>
        <w:drawing>
          <wp:inline distT="0" distB="0" distL="0" distR="0">
            <wp:extent cx="5391150" cy="23431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EE2" w:rsidRDefault="00C60EE2" w:rsidP="00C60EE2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1C1E21"/>
        </w:rPr>
      </w:pPr>
    </w:p>
    <w:p w:rsidR="00971332" w:rsidRDefault="00971332" w:rsidP="00C60EE2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1C1E21"/>
        </w:rPr>
      </w:pPr>
    </w:p>
    <w:p w:rsidR="00971332" w:rsidRDefault="00971332" w:rsidP="00C60EE2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1C1E21"/>
        </w:rPr>
      </w:pPr>
    </w:p>
    <w:p w:rsidR="00971332" w:rsidRPr="008B12BA" w:rsidRDefault="00971332" w:rsidP="00971332">
      <w:pPr>
        <w:pStyle w:val="Bezodstpw"/>
        <w:spacing w:line="360" w:lineRule="auto"/>
        <w:jc w:val="both"/>
        <w:rPr>
          <w:rFonts w:ascii="Arial" w:eastAsia="Times New Roman" w:hAnsi="Arial" w:cs="Arial"/>
          <w:bCs/>
        </w:rPr>
      </w:pPr>
      <w:r w:rsidRPr="008B12BA">
        <w:rPr>
          <w:rFonts w:ascii="Arial" w:eastAsia="Times New Roman" w:hAnsi="Arial" w:cs="Arial"/>
          <w:bCs/>
        </w:rPr>
        <w:t xml:space="preserve">Zajmiemy się przeprowadzeniem analizy ABC i klasyfikacją grup asortymentowych ze względu na ich optymalne rozmieszczenie w części składowania magazynu. </w:t>
      </w:r>
    </w:p>
    <w:p w:rsidR="00DC42F7" w:rsidRDefault="00DC42F7" w:rsidP="00971332">
      <w:pPr>
        <w:pStyle w:val="Bezodstpw"/>
        <w:spacing w:line="360" w:lineRule="auto"/>
        <w:jc w:val="both"/>
        <w:rPr>
          <w:rFonts w:ascii="Arial" w:eastAsia="Times New Roman" w:hAnsi="Arial" w:cs="Arial"/>
          <w:bCs/>
          <w:color w:val="1F497D" w:themeColor="text2"/>
        </w:rPr>
      </w:pPr>
    </w:p>
    <w:p w:rsidR="00971332" w:rsidRDefault="00971332" w:rsidP="00971332">
      <w:pPr>
        <w:pStyle w:val="Bezodstpw"/>
        <w:spacing w:line="360" w:lineRule="auto"/>
        <w:jc w:val="both"/>
        <w:rPr>
          <w:rFonts w:ascii="Arial" w:eastAsia="Times New Roman" w:hAnsi="Arial" w:cs="Arial"/>
          <w:bCs/>
          <w:color w:val="1F497D" w:themeColor="text2"/>
        </w:rPr>
      </w:pPr>
      <w:r w:rsidRPr="00971332">
        <w:rPr>
          <w:rFonts w:ascii="Arial" w:eastAsia="Times New Roman" w:hAnsi="Arial" w:cs="Arial"/>
          <w:bCs/>
          <w:color w:val="1F497D" w:themeColor="text2"/>
        </w:rPr>
        <w:t>Najważniejsze znaczenie posiadają poz</w:t>
      </w:r>
      <w:r>
        <w:rPr>
          <w:rFonts w:ascii="Arial" w:eastAsia="Times New Roman" w:hAnsi="Arial" w:cs="Arial"/>
          <w:bCs/>
          <w:color w:val="1F497D" w:themeColor="text2"/>
        </w:rPr>
        <w:t>ycje asortymentowe, które znaj</w:t>
      </w:r>
      <w:r w:rsidRPr="00971332">
        <w:rPr>
          <w:rFonts w:ascii="Arial" w:eastAsia="Times New Roman" w:hAnsi="Arial" w:cs="Arial"/>
          <w:bCs/>
          <w:color w:val="1F497D" w:themeColor="text2"/>
        </w:rPr>
        <w:t xml:space="preserve">dują się w </w:t>
      </w:r>
      <w:r w:rsidRPr="00971332">
        <w:rPr>
          <w:rFonts w:ascii="Arial" w:eastAsia="Times New Roman" w:hAnsi="Arial" w:cs="Arial"/>
          <w:b/>
          <w:bCs/>
          <w:color w:val="1F497D" w:themeColor="text2"/>
        </w:rPr>
        <w:t>grupie A</w:t>
      </w:r>
      <w:r w:rsidRPr="00971332">
        <w:rPr>
          <w:rFonts w:ascii="Arial" w:eastAsia="Times New Roman" w:hAnsi="Arial" w:cs="Arial"/>
          <w:bCs/>
          <w:color w:val="1F497D" w:themeColor="text2"/>
        </w:rPr>
        <w:t xml:space="preserve">. W zarządzaniu </w:t>
      </w:r>
      <w:r>
        <w:rPr>
          <w:rFonts w:ascii="Arial" w:eastAsia="Times New Roman" w:hAnsi="Arial" w:cs="Arial"/>
          <w:bCs/>
          <w:color w:val="1F497D" w:themeColor="text2"/>
        </w:rPr>
        <w:t>magazynem są to pozycje asorty</w:t>
      </w:r>
      <w:r w:rsidRPr="00971332">
        <w:rPr>
          <w:rFonts w:ascii="Arial" w:eastAsia="Times New Roman" w:hAnsi="Arial" w:cs="Arial"/>
          <w:bCs/>
          <w:color w:val="1F497D" w:themeColor="text2"/>
        </w:rPr>
        <w:t xml:space="preserve">mentowe </w:t>
      </w:r>
      <w:r w:rsidRPr="00971332">
        <w:rPr>
          <w:rFonts w:ascii="Arial" w:eastAsia="Times New Roman" w:hAnsi="Arial" w:cs="Arial"/>
          <w:b/>
          <w:bCs/>
          <w:color w:val="1F497D" w:themeColor="text2"/>
        </w:rPr>
        <w:t>najczęściej pobierane</w:t>
      </w:r>
      <w:r w:rsidR="00D64466">
        <w:rPr>
          <w:rFonts w:ascii="Arial" w:eastAsia="Times New Roman" w:hAnsi="Arial" w:cs="Arial"/>
          <w:bCs/>
          <w:color w:val="1F497D" w:themeColor="text2"/>
        </w:rPr>
        <w:t>, w relatywnie dużych partiach (o najwyższej rotacji). To asortymenty o największej wartości, najbardziej istotne dla produkcji, bądź sprzedaży. Ze względu na swoją wartość kształtują również ceny produktów - drogie materiały i surowce potrzebne do produkcji wyrobu gotowego podnoszą jego wartość. To powoduje, że źle zaplanowane i utrzymywane w nadmiarze zapasy tych asortymentów oznaczają dużą stratę finansową. Mimo, że stanowią nieliczną grupę, mają największy udział w produkcji lub sprzedaży.</w:t>
      </w:r>
    </w:p>
    <w:p w:rsidR="00D64466" w:rsidRDefault="00D64466" w:rsidP="00971332">
      <w:pPr>
        <w:pStyle w:val="Bezodstpw"/>
        <w:spacing w:line="360" w:lineRule="auto"/>
        <w:jc w:val="both"/>
        <w:rPr>
          <w:rFonts w:ascii="Arial" w:eastAsia="Times New Roman" w:hAnsi="Arial" w:cs="Arial"/>
          <w:bCs/>
          <w:color w:val="1F497D" w:themeColor="text2"/>
        </w:rPr>
      </w:pPr>
    </w:p>
    <w:p w:rsidR="00971332" w:rsidRPr="00FF391B" w:rsidRDefault="00971332" w:rsidP="00971332">
      <w:pPr>
        <w:pStyle w:val="Bezodstpw"/>
        <w:spacing w:line="360" w:lineRule="auto"/>
        <w:jc w:val="both"/>
        <w:rPr>
          <w:rFonts w:ascii="Arial" w:eastAsia="Times New Roman" w:hAnsi="Arial" w:cs="Arial"/>
          <w:bCs/>
          <w:color w:val="1F497D" w:themeColor="text2"/>
        </w:rPr>
      </w:pPr>
      <w:r w:rsidRPr="00971332">
        <w:rPr>
          <w:rFonts w:ascii="Arial" w:eastAsia="Times New Roman" w:hAnsi="Arial" w:cs="Arial"/>
          <w:bCs/>
          <w:color w:val="1F497D" w:themeColor="text2"/>
        </w:rPr>
        <w:t xml:space="preserve">Mniejsze znaczenie posiadają pozycje asortymentowe z </w:t>
      </w:r>
      <w:r>
        <w:rPr>
          <w:rFonts w:ascii="Arial" w:eastAsia="Times New Roman" w:hAnsi="Arial" w:cs="Arial"/>
          <w:b/>
          <w:bCs/>
          <w:color w:val="1F497D" w:themeColor="text2"/>
        </w:rPr>
        <w:t>grupy B (rzadziej pobiera</w:t>
      </w:r>
      <w:r w:rsidRPr="00971332">
        <w:rPr>
          <w:rFonts w:ascii="Arial" w:eastAsia="Times New Roman" w:hAnsi="Arial" w:cs="Arial"/>
          <w:b/>
          <w:bCs/>
          <w:color w:val="1F497D" w:themeColor="text2"/>
        </w:rPr>
        <w:t>ne)</w:t>
      </w:r>
      <w:r w:rsidRPr="00971332">
        <w:rPr>
          <w:rFonts w:ascii="Arial" w:eastAsia="Times New Roman" w:hAnsi="Arial" w:cs="Arial"/>
          <w:bCs/>
          <w:color w:val="1F497D" w:themeColor="text2"/>
        </w:rPr>
        <w:t xml:space="preserve">, a następnie z </w:t>
      </w:r>
      <w:r w:rsidRPr="00971332">
        <w:rPr>
          <w:rFonts w:ascii="Arial" w:eastAsia="Times New Roman" w:hAnsi="Arial" w:cs="Arial"/>
          <w:b/>
          <w:bCs/>
          <w:color w:val="1F497D" w:themeColor="text2"/>
        </w:rPr>
        <w:t>grupy C (bardzo rzadko pobierane lub zalegające na magazynie</w:t>
      </w:r>
      <w:r>
        <w:rPr>
          <w:rFonts w:ascii="Arial" w:eastAsia="Times New Roman" w:hAnsi="Arial" w:cs="Arial"/>
          <w:b/>
          <w:bCs/>
          <w:color w:val="1F497D" w:themeColor="text2"/>
        </w:rPr>
        <w:t>).</w:t>
      </w:r>
      <w:r w:rsidR="00FF391B">
        <w:rPr>
          <w:rFonts w:ascii="Arial" w:eastAsia="Times New Roman" w:hAnsi="Arial" w:cs="Arial"/>
          <w:b/>
          <w:bCs/>
          <w:color w:val="1F497D" w:themeColor="text2"/>
        </w:rPr>
        <w:t xml:space="preserve"> </w:t>
      </w:r>
      <w:r w:rsidR="00FF391B" w:rsidRPr="00FF391B">
        <w:rPr>
          <w:rFonts w:ascii="Arial" w:eastAsia="Times New Roman" w:hAnsi="Arial" w:cs="Arial"/>
          <w:bCs/>
          <w:color w:val="1F497D" w:themeColor="text2"/>
        </w:rPr>
        <w:t>Muszą</w:t>
      </w:r>
      <w:r w:rsidR="00FF391B">
        <w:rPr>
          <w:rFonts w:ascii="Arial" w:eastAsia="Times New Roman" w:hAnsi="Arial" w:cs="Arial"/>
          <w:bCs/>
          <w:color w:val="1F497D" w:themeColor="text2"/>
        </w:rPr>
        <w:t xml:space="preserve"> być one również dostępne. W grupie C znajdują </w:t>
      </w:r>
      <w:r w:rsidR="00C846F1">
        <w:rPr>
          <w:rFonts w:ascii="Arial" w:eastAsia="Times New Roman" w:hAnsi="Arial" w:cs="Arial"/>
          <w:bCs/>
          <w:color w:val="1F497D" w:themeColor="text2"/>
        </w:rPr>
        <w:t>się asortymenty, które schodzą z rynku, lub takie, które dopiero wchodzą na rynek, a więc ich sprzedaż nie jest duża. W przyszłości jednak mogą stać się bardziej opłacalne. Mogą się w niej znaleźć pozycje komplementarne (uzupełniające) asortyment A.</w:t>
      </w:r>
    </w:p>
    <w:p w:rsidR="00971332" w:rsidRDefault="00D4116B" w:rsidP="0097133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D4116B">
        <w:rPr>
          <w:rFonts w:ascii="Arial" w:eastAsia="Times New Roman" w:hAnsi="Arial" w:cs="Arial"/>
          <w:color w:val="1F497D" w:themeColor="text2"/>
        </w:rPr>
        <w:lastRenderedPageBreak/>
        <w:t>Z tego powodu analizę ABC należy wykonywać regularnie, np. raz na rok rozliczeniowy. To pozwoli uwzględnić zmiany w trendach sprzedaży poszczególnych pozycji asortymentowych oraz skorygować wyniki poprzedniej analizy.</w:t>
      </w:r>
    </w:p>
    <w:p w:rsidR="00D4116B" w:rsidRPr="00D4116B" w:rsidRDefault="00D4116B" w:rsidP="00971332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1F497D" w:themeColor="text2"/>
        </w:rPr>
      </w:pPr>
    </w:p>
    <w:p w:rsidR="00971332" w:rsidRDefault="00971332" w:rsidP="00971332">
      <w:pPr>
        <w:pStyle w:val="Bezodstpw"/>
        <w:spacing w:line="360" w:lineRule="auto"/>
        <w:jc w:val="both"/>
        <w:rPr>
          <w:rFonts w:ascii="Arial" w:eastAsia="Times New Roman" w:hAnsi="Arial" w:cs="Arial"/>
          <w:bCs/>
          <w:color w:val="1F497D" w:themeColor="text2"/>
        </w:rPr>
      </w:pPr>
      <w:r w:rsidRPr="00971332">
        <w:rPr>
          <w:rFonts w:ascii="Arial" w:eastAsia="Times New Roman" w:hAnsi="Arial" w:cs="Arial"/>
          <w:b/>
          <w:bCs/>
          <w:color w:val="1F497D" w:themeColor="text2"/>
        </w:rPr>
        <w:t xml:space="preserve">Grupa pozycji asortymentowych </w:t>
      </w:r>
      <w:r w:rsidRPr="00D4116B">
        <w:rPr>
          <w:rFonts w:ascii="Arial" w:eastAsia="Times New Roman" w:hAnsi="Arial" w:cs="Arial"/>
          <w:b/>
          <w:bCs/>
          <w:color w:val="1F497D" w:themeColor="text2"/>
          <w:u w:val="single"/>
        </w:rPr>
        <w:t>A</w:t>
      </w:r>
      <w:r>
        <w:rPr>
          <w:rFonts w:ascii="Arial" w:eastAsia="Times New Roman" w:hAnsi="Arial" w:cs="Arial"/>
          <w:bCs/>
          <w:color w:val="1F497D" w:themeColor="text2"/>
        </w:rPr>
        <w:t xml:space="preserve"> stanowi </w:t>
      </w:r>
      <w:r w:rsidRPr="00971332">
        <w:rPr>
          <w:rFonts w:ascii="Arial" w:eastAsia="Times New Roman" w:hAnsi="Arial" w:cs="Arial"/>
          <w:b/>
          <w:bCs/>
          <w:color w:val="1F497D" w:themeColor="text2"/>
        </w:rPr>
        <w:t>20% wszystkich asortymentów</w:t>
      </w:r>
      <w:r w:rsidRPr="00971332">
        <w:rPr>
          <w:rFonts w:ascii="Arial" w:eastAsia="Times New Roman" w:hAnsi="Arial" w:cs="Arial"/>
          <w:bCs/>
          <w:color w:val="1F497D" w:themeColor="text2"/>
        </w:rPr>
        <w:t xml:space="preserve"> i generuje </w:t>
      </w:r>
      <w:r w:rsidRPr="00971332">
        <w:rPr>
          <w:rFonts w:ascii="Arial" w:eastAsia="Times New Roman" w:hAnsi="Arial" w:cs="Arial"/>
          <w:b/>
          <w:bCs/>
          <w:color w:val="1F497D" w:themeColor="text2"/>
        </w:rPr>
        <w:t>80% ruchu w magazynie</w:t>
      </w:r>
      <w:r w:rsidRPr="00971332">
        <w:rPr>
          <w:rFonts w:ascii="Arial" w:eastAsia="Times New Roman" w:hAnsi="Arial" w:cs="Arial"/>
          <w:bCs/>
          <w:color w:val="1F497D" w:themeColor="text2"/>
        </w:rPr>
        <w:t xml:space="preserve">. Są to asortymenty bardzo często pobierane lub pobierane w dużych ilościach. </w:t>
      </w:r>
    </w:p>
    <w:p w:rsidR="00971332" w:rsidRDefault="00971332" w:rsidP="00971332">
      <w:pPr>
        <w:pStyle w:val="Bezodstpw"/>
        <w:spacing w:line="360" w:lineRule="auto"/>
        <w:jc w:val="both"/>
        <w:rPr>
          <w:rFonts w:ascii="Arial" w:eastAsia="Times New Roman" w:hAnsi="Arial" w:cs="Arial"/>
          <w:bCs/>
          <w:color w:val="1F497D" w:themeColor="text2"/>
        </w:rPr>
      </w:pPr>
    </w:p>
    <w:p w:rsidR="00971332" w:rsidRDefault="00971332" w:rsidP="00971332">
      <w:pPr>
        <w:pStyle w:val="Bezodstpw"/>
        <w:spacing w:line="360" w:lineRule="auto"/>
        <w:jc w:val="both"/>
        <w:rPr>
          <w:rFonts w:ascii="Arial" w:eastAsia="Times New Roman" w:hAnsi="Arial" w:cs="Arial"/>
          <w:bCs/>
          <w:color w:val="1F497D" w:themeColor="text2"/>
        </w:rPr>
      </w:pPr>
      <w:r w:rsidRPr="00971332">
        <w:rPr>
          <w:rFonts w:ascii="Arial" w:eastAsia="Times New Roman" w:hAnsi="Arial" w:cs="Arial"/>
          <w:b/>
          <w:bCs/>
          <w:color w:val="1F497D" w:themeColor="text2"/>
        </w:rPr>
        <w:t xml:space="preserve">Kolejna grupa </w:t>
      </w:r>
      <w:r w:rsidRPr="00D4116B">
        <w:rPr>
          <w:rFonts w:ascii="Arial" w:eastAsia="Times New Roman" w:hAnsi="Arial" w:cs="Arial"/>
          <w:b/>
          <w:bCs/>
          <w:color w:val="1F497D" w:themeColor="text2"/>
          <w:u w:val="single"/>
        </w:rPr>
        <w:t>B</w:t>
      </w:r>
      <w:r w:rsidRPr="00971332">
        <w:rPr>
          <w:rFonts w:ascii="Arial" w:eastAsia="Times New Roman" w:hAnsi="Arial" w:cs="Arial"/>
          <w:b/>
          <w:bCs/>
          <w:color w:val="1F497D" w:themeColor="text2"/>
        </w:rPr>
        <w:t xml:space="preserve"> </w:t>
      </w:r>
      <w:r w:rsidRPr="00971332">
        <w:rPr>
          <w:rFonts w:ascii="Arial" w:eastAsia="Times New Roman" w:hAnsi="Arial" w:cs="Arial"/>
          <w:bCs/>
          <w:color w:val="1F497D" w:themeColor="text2"/>
        </w:rPr>
        <w:t xml:space="preserve">stanowi następne </w:t>
      </w:r>
      <w:r w:rsidRPr="00971332">
        <w:rPr>
          <w:rFonts w:ascii="Arial" w:eastAsia="Times New Roman" w:hAnsi="Arial" w:cs="Arial"/>
          <w:b/>
          <w:bCs/>
          <w:color w:val="1F497D" w:themeColor="text2"/>
        </w:rPr>
        <w:t>30% wszystkich asortymentów</w:t>
      </w:r>
      <w:r w:rsidRPr="00971332">
        <w:rPr>
          <w:rFonts w:ascii="Arial" w:eastAsia="Times New Roman" w:hAnsi="Arial" w:cs="Arial"/>
          <w:bCs/>
          <w:color w:val="1F497D" w:themeColor="text2"/>
        </w:rPr>
        <w:t xml:space="preserve">, które wpływają na około </w:t>
      </w:r>
      <w:r w:rsidRPr="00971332">
        <w:rPr>
          <w:rFonts w:ascii="Arial" w:eastAsia="Times New Roman" w:hAnsi="Arial" w:cs="Arial"/>
          <w:b/>
          <w:bCs/>
          <w:color w:val="1F497D" w:themeColor="text2"/>
        </w:rPr>
        <w:t>15% ruchu w magazynie</w:t>
      </w:r>
      <w:r w:rsidRPr="00971332">
        <w:rPr>
          <w:rFonts w:ascii="Arial" w:eastAsia="Times New Roman" w:hAnsi="Arial" w:cs="Arial"/>
          <w:bCs/>
          <w:color w:val="1F497D" w:themeColor="text2"/>
        </w:rPr>
        <w:t xml:space="preserve">. </w:t>
      </w:r>
    </w:p>
    <w:p w:rsidR="00971332" w:rsidRDefault="00971332" w:rsidP="00971332">
      <w:pPr>
        <w:pStyle w:val="Bezodstpw"/>
        <w:spacing w:line="360" w:lineRule="auto"/>
        <w:jc w:val="both"/>
        <w:rPr>
          <w:rFonts w:ascii="Arial" w:eastAsia="Times New Roman" w:hAnsi="Arial" w:cs="Arial"/>
          <w:bCs/>
          <w:color w:val="1F497D" w:themeColor="text2"/>
        </w:rPr>
      </w:pPr>
      <w:r w:rsidRPr="00971332">
        <w:rPr>
          <w:rFonts w:ascii="Arial" w:eastAsia="Times New Roman" w:hAnsi="Arial" w:cs="Arial"/>
          <w:bCs/>
          <w:color w:val="1F497D" w:themeColor="text2"/>
        </w:rPr>
        <w:t xml:space="preserve">Pozostałe </w:t>
      </w:r>
      <w:r w:rsidRPr="00971332">
        <w:rPr>
          <w:rFonts w:ascii="Arial" w:eastAsia="Times New Roman" w:hAnsi="Arial" w:cs="Arial"/>
          <w:b/>
          <w:bCs/>
          <w:color w:val="1F497D" w:themeColor="text2"/>
        </w:rPr>
        <w:t>asortymenty (50%)</w:t>
      </w:r>
      <w:r w:rsidRPr="00971332">
        <w:rPr>
          <w:rFonts w:ascii="Arial" w:eastAsia="Times New Roman" w:hAnsi="Arial" w:cs="Arial"/>
          <w:bCs/>
          <w:color w:val="1F497D" w:themeColor="text2"/>
        </w:rPr>
        <w:t xml:space="preserve"> tworzą ostatnią </w:t>
      </w:r>
      <w:r w:rsidRPr="00971332">
        <w:rPr>
          <w:rFonts w:ascii="Arial" w:eastAsia="Times New Roman" w:hAnsi="Arial" w:cs="Arial"/>
          <w:b/>
          <w:bCs/>
          <w:color w:val="1F497D" w:themeColor="text2"/>
        </w:rPr>
        <w:t xml:space="preserve">grupę </w:t>
      </w:r>
      <w:r w:rsidRPr="00D4116B">
        <w:rPr>
          <w:rFonts w:ascii="Arial" w:eastAsia="Times New Roman" w:hAnsi="Arial" w:cs="Arial"/>
          <w:b/>
          <w:bCs/>
          <w:color w:val="1F497D" w:themeColor="text2"/>
          <w:u w:val="single"/>
        </w:rPr>
        <w:t>C</w:t>
      </w:r>
      <w:r w:rsidRPr="00971332">
        <w:rPr>
          <w:rFonts w:ascii="Arial" w:eastAsia="Times New Roman" w:hAnsi="Arial" w:cs="Arial"/>
          <w:bCs/>
          <w:color w:val="1F497D" w:themeColor="text2"/>
        </w:rPr>
        <w:t xml:space="preserve">, która generuje tylko około </w:t>
      </w:r>
      <w:r w:rsidRPr="00971332">
        <w:rPr>
          <w:rFonts w:ascii="Arial" w:eastAsia="Times New Roman" w:hAnsi="Arial" w:cs="Arial"/>
          <w:b/>
          <w:bCs/>
          <w:color w:val="1F497D" w:themeColor="text2"/>
        </w:rPr>
        <w:t>5% ruchu w magazynie</w:t>
      </w:r>
      <w:r w:rsidRPr="00971332">
        <w:rPr>
          <w:rFonts w:ascii="Arial" w:eastAsia="Times New Roman" w:hAnsi="Arial" w:cs="Arial"/>
          <w:bCs/>
          <w:color w:val="1F497D" w:themeColor="text2"/>
        </w:rPr>
        <w:t>.</w:t>
      </w:r>
    </w:p>
    <w:p w:rsidR="00971332" w:rsidRDefault="00971332" w:rsidP="00C60EE2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1C1E21"/>
        </w:rPr>
      </w:pPr>
    </w:p>
    <w:p w:rsidR="00122EC8" w:rsidRDefault="00B93007" w:rsidP="00C60EE2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1C1E21"/>
        </w:rPr>
      </w:pPr>
      <w:r>
        <w:rPr>
          <w:rFonts w:ascii="Arial" w:eastAsia="Times New Roman" w:hAnsi="Arial" w:cs="Arial"/>
          <w:b/>
          <w:bCs/>
          <w:noProof/>
          <w:color w:val="1C1E21"/>
        </w:rPr>
        <w:drawing>
          <wp:inline distT="0" distB="0" distL="0" distR="0">
            <wp:extent cx="5238750" cy="213360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EC8" w:rsidRDefault="00122EC8" w:rsidP="00C60EE2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1C1E21"/>
        </w:rPr>
      </w:pPr>
      <w:r>
        <w:rPr>
          <w:rFonts w:ascii="Arial" w:eastAsia="Times New Roman" w:hAnsi="Arial" w:cs="Arial"/>
          <w:b/>
          <w:bCs/>
          <w:noProof/>
          <w:color w:val="1C1E21"/>
        </w:rPr>
        <w:lastRenderedPageBreak/>
        <w:drawing>
          <wp:inline distT="0" distB="0" distL="0" distR="0">
            <wp:extent cx="3857625" cy="3648075"/>
            <wp:effectExtent l="19050" t="0" r="9525" b="0"/>
            <wp:docPr id="4" name="Obraz 4" descr="C:\Users\Marta\Desktop\Nauczanie online 2020-2021\wysyłane\26-30.10.2020\zdj do materiałow\wykre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ta\Desktop\Nauczanie online 2020-2021\wysyłane\26-30.10.2020\zdj do materiałow\wykres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EC8" w:rsidRDefault="00122EC8" w:rsidP="00C60EE2">
      <w:pPr>
        <w:pStyle w:val="Bezodstpw"/>
        <w:spacing w:line="360" w:lineRule="auto"/>
        <w:jc w:val="both"/>
        <w:rPr>
          <w:rFonts w:ascii="Arial" w:eastAsia="Times New Roman" w:hAnsi="Arial" w:cs="Arial"/>
          <w:bCs/>
          <w:color w:val="1C1E21"/>
          <w:sz w:val="18"/>
          <w:szCs w:val="18"/>
        </w:rPr>
      </w:pPr>
      <w:r w:rsidRPr="00122EC8">
        <w:rPr>
          <w:rFonts w:ascii="Arial" w:eastAsia="Times New Roman" w:hAnsi="Arial" w:cs="Arial"/>
          <w:bCs/>
          <w:color w:val="1C1E21"/>
          <w:sz w:val="18"/>
          <w:szCs w:val="18"/>
        </w:rPr>
        <w:t>Analiza ABC w zarządzaniu zapasami – krzywa Lorenza</w:t>
      </w:r>
    </w:p>
    <w:p w:rsidR="00122EC8" w:rsidRDefault="00122EC8" w:rsidP="00C60EE2">
      <w:pPr>
        <w:pStyle w:val="Bezodstpw"/>
        <w:spacing w:line="360" w:lineRule="auto"/>
        <w:jc w:val="both"/>
        <w:rPr>
          <w:rFonts w:ascii="Arial" w:eastAsia="Times New Roman" w:hAnsi="Arial" w:cs="Arial"/>
          <w:bCs/>
          <w:color w:val="1C1E21"/>
          <w:sz w:val="18"/>
          <w:szCs w:val="18"/>
        </w:rPr>
      </w:pPr>
    </w:p>
    <w:p w:rsidR="00122EC8" w:rsidRPr="00122EC8" w:rsidRDefault="00122EC8" w:rsidP="00C60EE2">
      <w:pPr>
        <w:pStyle w:val="Bezodstpw"/>
        <w:spacing w:line="360" w:lineRule="auto"/>
        <w:jc w:val="both"/>
        <w:rPr>
          <w:rFonts w:ascii="Arial" w:eastAsia="Times New Roman" w:hAnsi="Arial" w:cs="Arial"/>
          <w:bCs/>
          <w:color w:val="1C1E21"/>
        </w:rPr>
      </w:pPr>
    </w:p>
    <w:p w:rsidR="00971332" w:rsidRDefault="00971332" w:rsidP="00C60EE2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1C1E21"/>
        </w:rPr>
      </w:pPr>
    </w:p>
    <w:p w:rsidR="00971332" w:rsidRPr="00E87938" w:rsidRDefault="00971332" w:rsidP="00C60EE2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1C1E21"/>
        </w:rPr>
      </w:pPr>
    </w:p>
    <w:p w:rsidR="00D73871" w:rsidRDefault="00E87938" w:rsidP="00C60E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D73871">
        <w:rPr>
          <w:rFonts w:ascii="Arial" w:eastAsia="Times New Roman" w:hAnsi="Arial" w:cs="Arial"/>
          <w:b/>
          <w:color w:val="1F497D" w:themeColor="text2"/>
        </w:rPr>
        <w:t xml:space="preserve">Prawo </w:t>
      </w:r>
      <w:proofErr w:type="spellStart"/>
      <w:r w:rsidRPr="00D73871">
        <w:rPr>
          <w:rFonts w:ascii="Arial" w:eastAsia="Times New Roman" w:hAnsi="Arial" w:cs="Arial"/>
          <w:b/>
          <w:color w:val="1F497D" w:themeColor="text2"/>
        </w:rPr>
        <w:t>Pareto</w:t>
      </w:r>
      <w:proofErr w:type="spellEnd"/>
      <w:r w:rsidRPr="00D73871">
        <w:rPr>
          <w:rFonts w:ascii="Arial" w:eastAsia="Times New Roman" w:hAnsi="Arial" w:cs="Arial"/>
          <w:color w:val="1F497D" w:themeColor="text2"/>
        </w:rPr>
        <w:t xml:space="preserve"> w statystyce nazywane jes</w:t>
      </w:r>
      <w:r w:rsidR="006520FE" w:rsidRPr="00D73871">
        <w:rPr>
          <w:rFonts w:ascii="Arial" w:eastAsia="Times New Roman" w:hAnsi="Arial" w:cs="Arial"/>
          <w:color w:val="1F497D" w:themeColor="text2"/>
        </w:rPr>
        <w:t>t także krzywą Lorenza. Podsta</w:t>
      </w:r>
      <w:r w:rsidRPr="00D73871">
        <w:rPr>
          <w:rFonts w:ascii="Arial" w:eastAsia="Times New Roman" w:hAnsi="Arial" w:cs="Arial"/>
          <w:color w:val="1F497D" w:themeColor="text2"/>
        </w:rPr>
        <w:t xml:space="preserve">wą wykonania rozkładu analizowanych danych jest wybór pewnej cechy (np. sprzedaży W wielu przypadkach prawo </w:t>
      </w:r>
      <w:proofErr w:type="spellStart"/>
      <w:r w:rsidRPr="00D73871">
        <w:rPr>
          <w:rFonts w:ascii="Arial" w:eastAsia="Times New Roman" w:hAnsi="Arial" w:cs="Arial"/>
          <w:color w:val="1F497D" w:themeColor="text2"/>
        </w:rPr>
        <w:t>Pareto</w:t>
      </w:r>
      <w:proofErr w:type="spellEnd"/>
      <w:r w:rsidRPr="00D73871">
        <w:rPr>
          <w:rFonts w:ascii="Arial" w:eastAsia="Times New Roman" w:hAnsi="Arial" w:cs="Arial"/>
          <w:color w:val="1F497D" w:themeColor="text2"/>
        </w:rPr>
        <w:t xml:space="preserve"> sprawdza się. W rzeczywistości mogą jednak występo</w:t>
      </w:r>
      <w:r w:rsidR="006520FE" w:rsidRPr="00D73871">
        <w:rPr>
          <w:rFonts w:ascii="Arial" w:eastAsia="Times New Roman" w:hAnsi="Arial" w:cs="Arial"/>
          <w:color w:val="1F497D" w:themeColor="text2"/>
        </w:rPr>
        <w:t>wać pewne odchylenia od proporcji 80/20</w:t>
      </w:r>
      <w:r w:rsidR="00226AE4" w:rsidRPr="00D73871">
        <w:rPr>
          <w:rFonts w:ascii="Arial" w:eastAsia="Times New Roman" w:hAnsi="Arial" w:cs="Arial"/>
          <w:color w:val="1F497D" w:themeColor="text2"/>
        </w:rPr>
        <w:t xml:space="preserve">. </w:t>
      </w:r>
    </w:p>
    <w:p w:rsidR="00E87938" w:rsidRPr="00D73871" w:rsidRDefault="00226AE4" w:rsidP="00C60E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D73871">
        <w:rPr>
          <w:rFonts w:ascii="Arial" w:eastAsia="Times New Roman" w:hAnsi="Arial" w:cs="Arial"/>
          <w:color w:val="1F497D" w:themeColor="text2"/>
        </w:rPr>
        <w:t>Wyznaczona krzywa może mieć kształt:</w:t>
      </w:r>
    </w:p>
    <w:p w:rsidR="006520FE" w:rsidRPr="00D73871" w:rsidRDefault="006520FE" w:rsidP="00C60E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D73871">
        <w:rPr>
          <w:rFonts w:ascii="Arial" w:eastAsia="Times New Roman" w:hAnsi="Arial" w:cs="Arial"/>
          <w:color w:val="1F497D" w:themeColor="text2"/>
        </w:rPr>
        <w:t xml:space="preserve">- </w:t>
      </w:r>
      <w:r w:rsidR="00226AE4" w:rsidRPr="00D73871">
        <w:rPr>
          <w:rFonts w:ascii="Arial" w:eastAsia="Times New Roman" w:hAnsi="Arial" w:cs="Arial"/>
          <w:color w:val="1F497D" w:themeColor="text2"/>
        </w:rPr>
        <w:t xml:space="preserve">bardziej spłaszczony, </w:t>
      </w:r>
      <w:r w:rsidRPr="00D73871">
        <w:rPr>
          <w:rFonts w:ascii="Arial" w:eastAsia="Times New Roman" w:hAnsi="Arial" w:cs="Arial"/>
          <w:color w:val="1F497D" w:themeColor="text2"/>
        </w:rPr>
        <w:t>gdy poddane analizie asortymenty</w:t>
      </w:r>
      <w:r w:rsidR="00226AE4" w:rsidRPr="00D73871">
        <w:rPr>
          <w:rFonts w:ascii="Arial" w:eastAsia="Times New Roman" w:hAnsi="Arial" w:cs="Arial"/>
          <w:color w:val="1F497D" w:themeColor="text2"/>
        </w:rPr>
        <w:t xml:space="preserve"> nie wykazują znacznych różnic</w:t>
      </w:r>
    </w:p>
    <w:p w:rsidR="00226AE4" w:rsidRPr="00D73871" w:rsidRDefault="00226AE4" w:rsidP="00C60E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D73871">
        <w:rPr>
          <w:rFonts w:ascii="Arial" w:eastAsia="Times New Roman" w:hAnsi="Arial" w:cs="Arial"/>
          <w:color w:val="1F497D" w:themeColor="text2"/>
        </w:rPr>
        <w:t>- bardziej stromy, gdy znaczna grupa asortymentów  nie rotuje, a sprzedaż dotyczy wyłącznie wąskiej grupy asortymentu</w:t>
      </w:r>
    </w:p>
    <w:p w:rsidR="00226AE4" w:rsidRPr="00D73871" w:rsidRDefault="00226AE4" w:rsidP="00C60E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D73871">
        <w:rPr>
          <w:rFonts w:ascii="Arial" w:eastAsia="Times New Roman" w:hAnsi="Arial" w:cs="Arial"/>
          <w:color w:val="1F497D" w:themeColor="text2"/>
        </w:rPr>
        <w:t>- zbliżony do prostej nachylonej pod kątem 45°, w przypadku równomiernego rozkładu obrotu poszczególnych asortymentów. Oznacz to, że 80% asortymentów generuje 80% sprzedaży (obrotów).</w:t>
      </w:r>
    </w:p>
    <w:p w:rsidR="00226AE4" w:rsidRDefault="00226AE4" w:rsidP="00C60EE2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</w:p>
    <w:p w:rsidR="00F6557E" w:rsidRDefault="00A015D7" w:rsidP="00A015D7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 w:rsidRPr="00B51D95">
        <w:rPr>
          <w:rFonts w:ascii="Arial" w:eastAsia="Times New Roman" w:hAnsi="Arial" w:cs="Arial"/>
        </w:rPr>
        <w:t xml:space="preserve">Klasyfikacja ABC jest stosowana przy optymalizacji zapasów materiałowych. Optymalizacja zapasów materiałowych pozwala na zbadanie, czy większość z przechowywanych materiałów generuje zyski. Metoda ta jest wykorzystywana również przy realizowaniu zaopatrzenia magazynowego, aby towary, które mają być przechowywane, przynosiły zysk. </w:t>
      </w:r>
    </w:p>
    <w:p w:rsidR="00A015D7" w:rsidRDefault="00F9788C" w:rsidP="00A015D7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W magazynie charakteryzującym się </w:t>
      </w:r>
      <w:r w:rsidRPr="00F6557E">
        <w:rPr>
          <w:rFonts w:ascii="Arial" w:eastAsia="Times New Roman" w:hAnsi="Arial" w:cs="Arial"/>
          <w:b/>
        </w:rPr>
        <w:t>układem poziomym</w:t>
      </w:r>
      <w:r>
        <w:rPr>
          <w:rFonts w:ascii="Arial" w:eastAsia="Times New Roman" w:hAnsi="Arial" w:cs="Arial"/>
        </w:rPr>
        <w:t xml:space="preserve"> asortyment przydzielony do grupy A jest rozmieszczany w pobliżu drogi łączącej wejście i wyjście towarów w obszarze składowania.</w:t>
      </w:r>
    </w:p>
    <w:p w:rsidR="00F6557E" w:rsidRDefault="00F6557E" w:rsidP="00A015D7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</w:p>
    <w:p w:rsidR="00F6557E" w:rsidRDefault="00F6557E" w:rsidP="00A015D7">
      <w:pPr>
        <w:pStyle w:val="Bezodstpw"/>
        <w:spacing w:line="360" w:lineRule="auto"/>
        <w:jc w:val="both"/>
        <w:rPr>
          <w:rFonts w:ascii="Arial" w:hAnsi="Arial" w:cs="Arial"/>
        </w:rPr>
      </w:pPr>
      <w:r w:rsidRPr="00F6557E">
        <w:rPr>
          <w:rFonts w:ascii="Arial" w:hAnsi="Arial" w:cs="Arial"/>
        </w:rPr>
        <w:t xml:space="preserve">W przypadku </w:t>
      </w:r>
      <w:r w:rsidRPr="00F6557E">
        <w:rPr>
          <w:rFonts w:ascii="Arial" w:hAnsi="Arial" w:cs="Arial"/>
          <w:b/>
        </w:rPr>
        <w:t>układu pionowego</w:t>
      </w:r>
      <w:r w:rsidRPr="00F6557E">
        <w:rPr>
          <w:rFonts w:ascii="Arial" w:hAnsi="Arial" w:cs="Arial"/>
        </w:rPr>
        <w:t xml:space="preserve"> asortyment jest rozmieszczany: </w:t>
      </w:r>
    </w:p>
    <w:p w:rsidR="00F6557E" w:rsidRDefault="00F6557E" w:rsidP="00A015D7">
      <w:pPr>
        <w:pStyle w:val="Bezodstpw"/>
        <w:spacing w:line="360" w:lineRule="auto"/>
        <w:jc w:val="both"/>
        <w:rPr>
          <w:rFonts w:ascii="Arial" w:hAnsi="Arial" w:cs="Arial"/>
        </w:rPr>
      </w:pPr>
      <w:r w:rsidRPr="00F6557E">
        <w:rPr>
          <w:rFonts w:ascii="Arial" w:hAnsi="Arial" w:cs="Arial"/>
        </w:rPr>
        <w:t>• zgodnie z możliwościami podnoszenia środków tran</w:t>
      </w:r>
      <w:r>
        <w:rPr>
          <w:rFonts w:ascii="Arial" w:hAnsi="Arial" w:cs="Arial"/>
        </w:rPr>
        <w:t>sportu (średnia wysokość podno</w:t>
      </w:r>
      <w:r w:rsidRPr="00F6557E">
        <w:rPr>
          <w:rFonts w:ascii="Arial" w:hAnsi="Arial" w:cs="Arial"/>
        </w:rPr>
        <w:t xml:space="preserve">szenia) – w przypadku magazynów obsługiwanych układnicą bądź wózkami wysokiego składowania; </w:t>
      </w:r>
    </w:p>
    <w:p w:rsidR="00F6557E" w:rsidRDefault="00F6557E" w:rsidP="00A015D7">
      <w:pPr>
        <w:pStyle w:val="Bezodstpw"/>
        <w:spacing w:line="360" w:lineRule="auto"/>
        <w:jc w:val="both"/>
        <w:rPr>
          <w:rFonts w:ascii="Arial" w:hAnsi="Arial" w:cs="Arial"/>
        </w:rPr>
      </w:pPr>
      <w:r w:rsidRPr="00F6557E">
        <w:rPr>
          <w:rFonts w:ascii="Arial" w:hAnsi="Arial" w:cs="Arial"/>
        </w:rPr>
        <w:t>• zgodnie z</w:t>
      </w:r>
      <w:r>
        <w:rPr>
          <w:rFonts w:ascii="Arial" w:hAnsi="Arial" w:cs="Arial"/>
        </w:rPr>
        <w:t xml:space="preserve"> zasadami ergonomicznymi dl</w:t>
      </w:r>
      <w:r w:rsidRPr="00F6557E">
        <w:rPr>
          <w:rFonts w:ascii="Arial" w:hAnsi="Arial" w:cs="Arial"/>
        </w:rPr>
        <w:t xml:space="preserve">a pracy człowieka – w przypadku magazynów obsługiwanych ręcznie. </w:t>
      </w:r>
    </w:p>
    <w:p w:rsidR="00FD15C2" w:rsidRDefault="00FD15C2" w:rsidP="00A015D7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FD15C2" w:rsidRDefault="00FD15C2" w:rsidP="00FD15C2">
      <w:pPr>
        <w:pStyle w:val="Bezodstpw"/>
        <w:spacing w:line="36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FD15C2">
        <w:rPr>
          <w:rFonts w:ascii="Arial" w:hAnsi="Arial" w:cs="Arial"/>
          <w:b/>
          <w:color w:val="1F497D" w:themeColor="text2"/>
          <w:sz w:val="24"/>
          <w:szCs w:val="24"/>
        </w:rPr>
        <w:t>Analiza XYZ</w:t>
      </w:r>
    </w:p>
    <w:p w:rsidR="00FD15C2" w:rsidRDefault="00FD15C2" w:rsidP="00FD15C2">
      <w:pPr>
        <w:pStyle w:val="Bezodstpw"/>
        <w:spacing w:line="36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FD15C2" w:rsidRDefault="00FD15C2" w:rsidP="00FD15C2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 w:rsidRPr="00FD15C2">
        <w:rPr>
          <w:rFonts w:ascii="Arial" w:eastAsia="Times New Roman" w:hAnsi="Arial" w:cs="Arial"/>
          <w:color w:val="1F497D" w:themeColor="text2"/>
        </w:rPr>
        <w:t>XYZ jest szczególną odmianą analizy ABC.</w:t>
      </w:r>
      <w:r w:rsidRPr="00FD15C2">
        <w:rPr>
          <w:rFonts w:ascii="Arial" w:eastAsia="Times New Roman" w:hAnsi="Arial" w:cs="Arial"/>
        </w:rPr>
        <w:t xml:space="preserve"> </w:t>
      </w:r>
    </w:p>
    <w:p w:rsidR="00FD15C2" w:rsidRPr="003E0CC2" w:rsidRDefault="00FD15C2" w:rsidP="00FD15C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3E0CC2">
        <w:rPr>
          <w:rFonts w:ascii="Arial" w:eastAsia="Times New Roman" w:hAnsi="Arial" w:cs="Arial"/>
          <w:color w:val="1F497D" w:themeColor="text2"/>
        </w:rPr>
        <w:t xml:space="preserve">Analiza XYZ dzieli zasoby wg zapotrzebowania: </w:t>
      </w:r>
    </w:p>
    <w:p w:rsidR="003E0CC2" w:rsidRDefault="00FD15C2" w:rsidP="003E0CC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3E0CC2">
        <w:rPr>
          <w:rFonts w:ascii="Arial" w:eastAsia="Times New Roman" w:hAnsi="Arial" w:cs="Arial"/>
          <w:b/>
          <w:color w:val="1F497D" w:themeColor="text2"/>
        </w:rPr>
        <w:t>X</w:t>
      </w:r>
      <w:r w:rsidRPr="003E0CC2">
        <w:rPr>
          <w:rFonts w:ascii="Arial" w:eastAsia="Times New Roman" w:hAnsi="Arial" w:cs="Arial"/>
          <w:color w:val="1F497D" w:themeColor="text2"/>
        </w:rPr>
        <w:t xml:space="preserve">- regularne zapotrzebowanie, niewielkie wahania; wysoka dokładność prognozowania; </w:t>
      </w:r>
    </w:p>
    <w:p w:rsidR="00FD15C2" w:rsidRPr="003E0CC2" w:rsidRDefault="00FD15C2" w:rsidP="003E0CC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3E0CC2">
        <w:rPr>
          <w:rFonts w:ascii="Arial" w:eastAsia="Times New Roman" w:hAnsi="Arial" w:cs="Arial"/>
          <w:b/>
          <w:color w:val="1F497D" w:themeColor="text2"/>
        </w:rPr>
        <w:t>Y</w:t>
      </w:r>
      <w:r w:rsidRPr="003E0CC2">
        <w:rPr>
          <w:rFonts w:ascii="Arial" w:eastAsia="Times New Roman" w:hAnsi="Arial" w:cs="Arial"/>
          <w:color w:val="1F497D" w:themeColor="text2"/>
        </w:rPr>
        <w:t xml:space="preserve"> – zapotrzebowanie o charakterze sezonowym lub z wyraźnym trendem; średnia dokładność prognozowania; </w:t>
      </w:r>
    </w:p>
    <w:p w:rsidR="00FD15C2" w:rsidRPr="003E0CC2" w:rsidRDefault="00FD15C2" w:rsidP="003E0CC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3E0CC2">
        <w:rPr>
          <w:rFonts w:ascii="Arial" w:eastAsia="Times New Roman" w:hAnsi="Arial" w:cs="Arial"/>
          <w:i/>
          <w:color w:val="1F497D" w:themeColor="text2"/>
        </w:rPr>
        <w:t>Z</w:t>
      </w:r>
      <w:r w:rsidRPr="003E0CC2">
        <w:rPr>
          <w:rFonts w:ascii="Arial" w:eastAsia="Times New Roman" w:hAnsi="Arial" w:cs="Arial"/>
          <w:color w:val="1F497D" w:themeColor="text2"/>
        </w:rPr>
        <w:t>- bardzo nieregularne zapotrzebowanie; niska dokładność prognozowania.</w:t>
      </w:r>
    </w:p>
    <w:p w:rsidR="00FD15C2" w:rsidRPr="003E0CC2" w:rsidRDefault="00FD15C2" w:rsidP="00FD15C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</w:p>
    <w:p w:rsidR="003E0CC2" w:rsidRPr="003E0CC2" w:rsidRDefault="003E0CC2" w:rsidP="00C60E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3E0CC2">
        <w:rPr>
          <w:rFonts w:ascii="Arial" w:eastAsia="Times New Roman" w:hAnsi="Arial" w:cs="Arial"/>
          <w:color w:val="1F497D" w:themeColor="text2"/>
        </w:rPr>
        <w:t xml:space="preserve">Analiza XYZ może również dokonywać podziału wg tempa zużycia lub sprzedaży: </w:t>
      </w:r>
    </w:p>
    <w:p w:rsidR="003E0CC2" w:rsidRPr="003E0CC2" w:rsidRDefault="003E0CC2" w:rsidP="00C60E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3E0CC2">
        <w:rPr>
          <w:rFonts w:ascii="Arial" w:eastAsia="Times New Roman" w:hAnsi="Arial" w:cs="Arial"/>
          <w:b/>
          <w:color w:val="1F497D" w:themeColor="text2"/>
        </w:rPr>
        <w:t>X</w:t>
      </w:r>
      <w:r w:rsidRPr="003E0CC2">
        <w:rPr>
          <w:rFonts w:ascii="Arial" w:eastAsia="Times New Roman" w:hAnsi="Arial" w:cs="Arial"/>
          <w:color w:val="1F497D" w:themeColor="text2"/>
        </w:rPr>
        <w:t xml:space="preserve">- duże tempo zużycia, </w:t>
      </w:r>
    </w:p>
    <w:p w:rsidR="003E0CC2" w:rsidRPr="003E0CC2" w:rsidRDefault="003E0CC2" w:rsidP="00C60E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3E0CC2">
        <w:rPr>
          <w:rFonts w:ascii="Arial" w:eastAsia="Times New Roman" w:hAnsi="Arial" w:cs="Arial"/>
          <w:b/>
          <w:color w:val="1F497D" w:themeColor="text2"/>
        </w:rPr>
        <w:t>Y</w:t>
      </w:r>
      <w:r w:rsidRPr="003E0CC2">
        <w:rPr>
          <w:rFonts w:ascii="Arial" w:eastAsia="Times New Roman" w:hAnsi="Arial" w:cs="Arial"/>
          <w:color w:val="1F497D" w:themeColor="text2"/>
        </w:rPr>
        <w:t xml:space="preserve">- średnie tempo zużycia, </w:t>
      </w:r>
    </w:p>
    <w:p w:rsidR="003E0CC2" w:rsidRPr="003E0CC2" w:rsidRDefault="003E0CC2" w:rsidP="00C60E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3E0CC2">
        <w:rPr>
          <w:rFonts w:ascii="Arial" w:eastAsia="Times New Roman" w:hAnsi="Arial" w:cs="Arial"/>
          <w:b/>
          <w:color w:val="1F497D" w:themeColor="text2"/>
        </w:rPr>
        <w:t>Z</w:t>
      </w:r>
      <w:r w:rsidRPr="003E0CC2">
        <w:rPr>
          <w:rFonts w:ascii="Arial" w:eastAsia="Times New Roman" w:hAnsi="Arial" w:cs="Arial"/>
          <w:color w:val="1F497D" w:themeColor="text2"/>
        </w:rPr>
        <w:t xml:space="preserve">- małe tempo zużycia. </w:t>
      </w:r>
    </w:p>
    <w:p w:rsidR="00226AE4" w:rsidRPr="003E0CC2" w:rsidRDefault="003E0CC2" w:rsidP="00C60EE2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3E0CC2">
        <w:rPr>
          <w:rFonts w:ascii="Arial" w:eastAsia="Times New Roman" w:hAnsi="Arial" w:cs="Arial"/>
          <w:color w:val="1F497D" w:themeColor="text2"/>
        </w:rPr>
        <w:t xml:space="preserve">Zastosowanie obu klasyfikacji, ABC i XYZ, pozwala na pogrupowanie produktów i przeanalizowanie, które z nich są najlepiej sprzedawane w stosunku do całości zdarzeń. </w:t>
      </w:r>
    </w:p>
    <w:p w:rsidR="00F86514" w:rsidRDefault="00F86514" w:rsidP="00C60EE2">
      <w:pPr>
        <w:pStyle w:val="Bezodstpw"/>
        <w:spacing w:line="360" w:lineRule="auto"/>
        <w:jc w:val="both"/>
        <w:rPr>
          <w:rFonts w:ascii="Arial" w:hAnsi="Arial" w:cs="Arial"/>
          <w:color w:val="1F497D" w:themeColor="text2"/>
        </w:rPr>
      </w:pPr>
    </w:p>
    <w:p w:rsidR="00A338A3" w:rsidRPr="006140A6" w:rsidRDefault="00A338A3" w:rsidP="00A338A3">
      <w:pPr>
        <w:pStyle w:val="Bezodstpw"/>
        <w:spacing w:line="360" w:lineRule="auto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6140A6">
        <w:rPr>
          <w:rFonts w:ascii="Arial" w:hAnsi="Arial" w:cs="Arial"/>
          <w:b/>
          <w:color w:val="1F497D" w:themeColor="text2"/>
          <w:sz w:val="28"/>
          <w:szCs w:val="28"/>
        </w:rPr>
        <w:t>TEMAT</w:t>
      </w:r>
      <w:r w:rsidR="00A54CD5" w:rsidRPr="006140A6">
        <w:rPr>
          <w:rFonts w:ascii="Arial" w:hAnsi="Arial" w:cs="Arial"/>
          <w:b/>
          <w:color w:val="1F497D" w:themeColor="text2"/>
          <w:sz w:val="28"/>
          <w:szCs w:val="28"/>
        </w:rPr>
        <w:t xml:space="preserve"> 3,4</w:t>
      </w:r>
      <w:r w:rsidRPr="006140A6">
        <w:rPr>
          <w:rFonts w:ascii="Arial" w:hAnsi="Arial" w:cs="Arial"/>
          <w:b/>
          <w:color w:val="1F497D" w:themeColor="text2"/>
          <w:sz w:val="28"/>
          <w:szCs w:val="28"/>
        </w:rPr>
        <w:t>: Zabezpieczenie towarów przed uszkodzeniem, zniszczeniem i zagarnięciem.</w:t>
      </w:r>
    </w:p>
    <w:p w:rsidR="00A338A3" w:rsidRPr="006140A6" w:rsidRDefault="00A338A3" w:rsidP="00C60EE2">
      <w:pPr>
        <w:pStyle w:val="Bezodstpw"/>
        <w:spacing w:line="360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A338A3" w:rsidRPr="00A338A3" w:rsidRDefault="00A338A3" w:rsidP="00A338A3">
      <w:pPr>
        <w:pStyle w:val="Bezodstpw"/>
        <w:spacing w:line="360" w:lineRule="auto"/>
        <w:jc w:val="both"/>
        <w:rPr>
          <w:rFonts w:ascii="Arial" w:hAnsi="Arial" w:cs="Arial"/>
          <w:color w:val="1F497D" w:themeColor="text2"/>
        </w:rPr>
      </w:pPr>
    </w:p>
    <w:p w:rsidR="006140A6" w:rsidRDefault="00A338A3" w:rsidP="00A338A3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 w:rsidRPr="00A338A3">
        <w:rPr>
          <w:rFonts w:ascii="Arial" w:eastAsia="Times New Roman" w:hAnsi="Arial" w:cs="Arial"/>
        </w:rPr>
        <w:t>Zabezpieczenie towaru przed uszkodzeniem wymaga odpowiedniego opakowania. Aby zminimalizować uszkodzenia podczas procesów transp</w:t>
      </w:r>
      <w:r w:rsidR="006140A6">
        <w:rPr>
          <w:rFonts w:ascii="Arial" w:eastAsia="Times New Roman" w:hAnsi="Arial" w:cs="Arial"/>
        </w:rPr>
        <w:t>ortowych towaru, stworzono opa</w:t>
      </w:r>
      <w:r w:rsidRPr="00A338A3">
        <w:rPr>
          <w:rFonts w:ascii="Arial" w:eastAsia="Times New Roman" w:hAnsi="Arial" w:cs="Arial"/>
        </w:rPr>
        <w:t>kowania bardzo wytrzymałe i w jak najlepszym stopniu chroniące towar. Rozwój technik sprawił, że na przestrzeni lat opakowania wykonywane z tego s</w:t>
      </w:r>
      <w:r w:rsidR="006140A6">
        <w:rPr>
          <w:rFonts w:ascii="Arial" w:eastAsia="Times New Roman" w:hAnsi="Arial" w:cs="Arial"/>
        </w:rPr>
        <w:t>amego surowca stają się coraz lż</w:t>
      </w:r>
      <w:r w:rsidRPr="00A338A3">
        <w:rPr>
          <w:rFonts w:ascii="Arial" w:eastAsia="Times New Roman" w:hAnsi="Arial" w:cs="Arial"/>
        </w:rPr>
        <w:t xml:space="preserve">ejsze, a jednocześnie coraz bardziej wytrzymałe. Na przykład obecnie produkuje się z kartonu palety EURO, które są w stanie wytrzymać nacisk 800 </w:t>
      </w:r>
      <w:proofErr w:type="spellStart"/>
      <w:r w:rsidRPr="00A338A3">
        <w:rPr>
          <w:rFonts w:ascii="Arial" w:eastAsia="Times New Roman" w:hAnsi="Arial" w:cs="Arial"/>
        </w:rPr>
        <w:t>kg</w:t>
      </w:r>
      <w:proofErr w:type="spellEnd"/>
      <w:r w:rsidRPr="00A338A3">
        <w:rPr>
          <w:rFonts w:ascii="Arial" w:eastAsia="Times New Roman" w:hAnsi="Arial" w:cs="Arial"/>
        </w:rPr>
        <w:t xml:space="preserve">. Zabezpieczenie towaru </w:t>
      </w:r>
      <w:r w:rsidRPr="00A338A3">
        <w:rPr>
          <w:rFonts w:ascii="Arial" w:eastAsia="Times New Roman" w:hAnsi="Arial" w:cs="Arial"/>
        </w:rPr>
        <w:lastRenderedPageBreak/>
        <w:t>przed uszkodzeniem to jed</w:t>
      </w:r>
      <w:r w:rsidR="006140A6">
        <w:rPr>
          <w:rFonts w:ascii="Arial" w:eastAsia="Times New Roman" w:hAnsi="Arial" w:cs="Arial"/>
        </w:rPr>
        <w:t>en z kluczowych elementów mają</w:t>
      </w:r>
      <w:r w:rsidRPr="00A338A3">
        <w:rPr>
          <w:rFonts w:ascii="Arial" w:eastAsia="Times New Roman" w:hAnsi="Arial" w:cs="Arial"/>
        </w:rPr>
        <w:t xml:space="preserve">cy wpływ na jakość wykonywanych usług. </w:t>
      </w:r>
    </w:p>
    <w:p w:rsidR="006140A6" w:rsidRDefault="00A338A3" w:rsidP="00A338A3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 w:rsidRPr="00A338A3">
        <w:rPr>
          <w:rFonts w:ascii="Arial" w:eastAsia="Times New Roman" w:hAnsi="Arial" w:cs="Arial"/>
        </w:rPr>
        <w:t>Towar, który uległ uszkodzeniu, nie zostanie odebrany przez odbiorcę, a będzie generował koszty związane z transportem, ewentualną naprawą czy utylizacją. Obecnie producenci, chcąc zminimalizować ryzyko uszkodzenia, zabezpieczają praktycznie wszystkie produkowane wyroby</w:t>
      </w:r>
      <w:r w:rsidR="006140A6">
        <w:rPr>
          <w:rFonts w:ascii="Arial" w:eastAsia="Times New Roman" w:hAnsi="Arial" w:cs="Arial"/>
        </w:rPr>
        <w:t>, począwszy od artykułów szkla</w:t>
      </w:r>
      <w:r w:rsidRPr="00A338A3">
        <w:rPr>
          <w:rFonts w:ascii="Arial" w:eastAsia="Times New Roman" w:hAnsi="Arial" w:cs="Arial"/>
        </w:rPr>
        <w:t xml:space="preserve">nych, a na samochodach skończywszy. </w:t>
      </w:r>
    </w:p>
    <w:p w:rsidR="006140A6" w:rsidRDefault="006140A6" w:rsidP="00A338A3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</w:p>
    <w:p w:rsidR="006140A6" w:rsidRDefault="00A338A3" w:rsidP="00A338A3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 w:rsidRPr="00A338A3">
        <w:rPr>
          <w:rFonts w:ascii="Arial" w:eastAsia="Times New Roman" w:hAnsi="Arial" w:cs="Arial"/>
        </w:rPr>
        <w:t>Samochody w czasie transportu zabezpiecza się folią, która chroni elementy karoseryjne przed przypadkowym zadrapaniem, a także przed uszkodzeniem w czasie transportu kolejowego. Podczas</w:t>
      </w:r>
      <w:r w:rsidR="006140A6">
        <w:rPr>
          <w:rFonts w:ascii="Arial" w:eastAsia="Times New Roman" w:hAnsi="Arial" w:cs="Arial"/>
        </w:rPr>
        <w:t xml:space="preserve"> hamowania pociągu spod kół wy</w:t>
      </w:r>
      <w:r w:rsidRPr="00A338A3">
        <w:rPr>
          <w:rFonts w:ascii="Arial" w:eastAsia="Times New Roman" w:hAnsi="Arial" w:cs="Arial"/>
        </w:rPr>
        <w:t>dobywają się iskry, które spadają na niezabezpieczoną karoserię samochodu i wtapiają się w lakier. Pozostawiają na nim różnego koloru wżery, które obniżają jakość takiego samochodu</w:t>
      </w:r>
      <w:r w:rsidR="006140A6">
        <w:rPr>
          <w:rFonts w:ascii="Arial" w:eastAsia="Times New Roman" w:hAnsi="Arial" w:cs="Arial"/>
        </w:rPr>
        <w:t xml:space="preserve">. </w:t>
      </w:r>
    </w:p>
    <w:p w:rsidR="006140A6" w:rsidRDefault="00A338A3" w:rsidP="006140A6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 w:rsidRPr="006140A6">
        <w:rPr>
          <w:rFonts w:ascii="Arial" w:eastAsia="Times New Roman" w:hAnsi="Arial" w:cs="Arial"/>
          <w:color w:val="1F497D" w:themeColor="text2"/>
        </w:rPr>
        <w:t>Wyeliminowanie ryzyka związanego z uszkodzeniem towaru podczas procesu trans- portowego leży w gestii wszystkich podmiotów odpowiedz</w:t>
      </w:r>
      <w:r w:rsidR="006140A6" w:rsidRPr="006140A6">
        <w:rPr>
          <w:rFonts w:ascii="Arial" w:eastAsia="Times New Roman" w:hAnsi="Arial" w:cs="Arial"/>
          <w:color w:val="1F497D" w:themeColor="text2"/>
        </w:rPr>
        <w:t>ialnych za dostarczenie nieusz</w:t>
      </w:r>
      <w:r w:rsidRPr="006140A6">
        <w:rPr>
          <w:rFonts w:ascii="Arial" w:eastAsia="Times New Roman" w:hAnsi="Arial" w:cs="Arial"/>
          <w:color w:val="1F497D" w:themeColor="text2"/>
        </w:rPr>
        <w:t>kodzonego towaru odbiory. Każdy podmiot uczestniczący w procesie transportowym jest zobowiązany do przyjęcia na siebie odpowiedzialności za transport i dostarczenie odbiorcy nieuszkodzonego towaru.</w:t>
      </w:r>
      <w:r w:rsidRPr="00A338A3">
        <w:rPr>
          <w:rFonts w:ascii="Arial" w:eastAsia="Times New Roman" w:hAnsi="Arial" w:cs="Arial"/>
        </w:rPr>
        <w:t xml:space="preserve"> </w:t>
      </w:r>
      <w:r w:rsidRPr="006140A6">
        <w:rPr>
          <w:rFonts w:ascii="Arial" w:eastAsia="Times New Roman" w:hAnsi="Arial" w:cs="Arial"/>
          <w:color w:val="1F497D" w:themeColor="text2"/>
        </w:rPr>
        <w:t>W przypadku uszkodzenia towaru cała</w:t>
      </w:r>
      <w:r w:rsidR="006140A6">
        <w:rPr>
          <w:rFonts w:ascii="Arial" w:eastAsia="Times New Roman" w:hAnsi="Arial" w:cs="Arial"/>
          <w:color w:val="1F497D" w:themeColor="text2"/>
        </w:rPr>
        <w:t xml:space="preserve"> odpowiedzialność spada na osobę</w:t>
      </w:r>
      <w:r w:rsidRPr="006140A6">
        <w:rPr>
          <w:rFonts w:ascii="Arial" w:eastAsia="Times New Roman" w:hAnsi="Arial" w:cs="Arial"/>
          <w:color w:val="1F497D" w:themeColor="text2"/>
        </w:rPr>
        <w:t>, która spowodowała uszkodzenie danego towaru.</w:t>
      </w:r>
      <w:r w:rsidRPr="00A338A3">
        <w:rPr>
          <w:rFonts w:ascii="Arial" w:eastAsia="Times New Roman" w:hAnsi="Arial" w:cs="Arial"/>
        </w:rPr>
        <w:t xml:space="preserve"> </w:t>
      </w:r>
      <w:r w:rsidR="006140A6" w:rsidRPr="006140A6">
        <w:rPr>
          <w:rFonts w:ascii="Arial" w:eastAsia="Times New Roman" w:hAnsi="Arial" w:cs="Arial"/>
          <w:color w:val="1F497D" w:themeColor="text2"/>
        </w:rPr>
        <w:t>Przewoźnicy lub inne podmioty uczestniczące w transporcie mogą się ubezpieczyć na wypadek wystąpienia szkody</w:t>
      </w:r>
    </w:p>
    <w:p w:rsidR="006140A6" w:rsidRPr="00A338A3" w:rsidRDefault="006140A6" w:rsidP="006140A6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</w:p>
    <w:p w:rsidR="00A338A3" w:rsidRDefault="006140A6" w:rsidP="006140A6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 </w:t>
      </w:r>
      <w:r w:rsidR="00A338A3" w:rsidRPr="00A338A3">
        <w:rPr>
          <w:rFonts w:ascii="Arial" w:eastAsia="Times New Roman" w:hAnsi="Arial" w:cs="Arial"/>
        </w:rPr>
        <w:t xml:space="preserve">przypadku </w:t>
      </w:r>
      <w:r>
        <w:rPr>
          <w:rFonts w:ascii="Arial" w:eastAsia="Times New Roman" w:hAnsi="Arial" w:cs="Arial"/>
        </w:rPr>
        <w:t xml:space="preserve">uszkodzenia towaru </w:t>
      </w:r>
      <w:r w:rsidR="00A338A3" w:rsidRPr="00A338A3">
        <w:rPr>
          <w:rFonts w:ascii="Arial" w:eastAsia="Times New Roman" w:hAnsi="Arial" w:cs="Arial"/>
        </w:rPr>
        <w:t>właściciel towaru wystawia notę szkodową i obciąża np. danego przewoźnika kosztami za towar.</w:t>
      </w:r>
      <w:r>
        <w:rPr>
          <w:rFonts w:ascii="Arial" w:eastAsia="Times New Roman" w:hAnsi="Arial" w:cs="Arial"/>
        </w:rPr>
        <w:t>.</w:t>
      </w:r>
      <w:r w:rsidR="00A338A3" w:rsidRPr="00A338A3">
        <w:rPr>
          <w:rFonts w:ascii="Arial" w:eastAsia="Times New Roman" w:hAnsi="Arial" w:cs="Arial"/>
        </w:rPr>
        <w:t xml:space="preserve">W takim wypadku wypłatą za uszkodzenie towaru zajmie się towarzystwo ubezpieczeniowe. Jest to powszechna praktyka, gdyż w czasie transportu zdarza się najwięcej uszkodzeń towarów. Aby zminimalizować ryzyko uszkodzeń, projektuje się opakowania przeznaczone dla danego asortymentu. </w:t>
      </w:r>
    </w:p>
    <w:p w:rsidR="006140A6" w:rsidRPr="00A338A3" w:rsidRDefault="006140A6" w:rsidP="006140A6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color w:val="1C1E21"/>
        </w:rPr>
      </w:pPr>
    </w:p>
    <w:p w:rsidR="006140A6" w:rsidRDefault="00A338A3" w:rsidP="00A338A3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6140A6">
        <w:rPr>
          <w:rFonts w:ascii="Arial" w:eastAsia="Times New Roman" w:hAnsi="Arial" w:cs="Arial"/>
          <w:color w:val="1F497D" w:themeColor="text2"/>
        </w:rPr>
        <w:t xml:space="preserve">Sposoby zabezpieczania towaru przed uszkodzeniem: </w:t>
      </w:r>
    </w:p>
    <w:p w:rsidR="006140A6" w:rsidRDefault="00A338A3" w:rsidP="00A338A3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6140A6">
        <w:rPr>
          <w:rFonts w:ascii="Arial" w:eastAsia="Times New Roman" w:hAnsi="Arial" w:cs="Arial"/>
          <w:color w:val="1F497D" w:themeColor="text2"/>
        </w:rPr>
        <w:t xml:space="preserve">• owijanie – chroni powierzchnię przed zarysowaniem, osiadaniem kurzu oraz lekkimi urazami; do owijania produktów najczęściej stosuje się papier i folię; </w:t>
      </w:r>
    </w:p>
    <w:p w:rsidR="006140A6" w:rsidRDefault="00A338A3" w:rsidP="00A338A3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6140A6">
        <w:rPr>
          <w:rFonts w:ascii="Arial" w:eastAsia="Times New Roman" w:hAnsi="Arial" w:cs="Arial"/>
          <w:color w:val="1F497D" w:themeColor="text2"/>
        </w:rPr>
        <w:t>• wypełnianie wolnych przestrzeni w opakowaniu – zab</w:t>
      </w:r>
      <w:r w:rsidR="006140A6">
        <w:rPr>
          <w:rFonts w:ascii="Arial" w:eastAsia="Times New Roman" w:hAnsi="Arial" w:cs="Arial"/>
          <w:color w:val="1F497D" w:themeColor="text2"/>
        </w:rPr>
        <w:t>ezpiecza towar przed przesunię</w:t>
      </w:r>
      <w:r w:rsidRPr="006140A6">
        <w:rPr>
          <w:rFonts w:ascii="Arial" w:eastAsia="Times New Roman" w:hAnsi="Arial" w:cs="Arial"/>
          <w:color w:val="1F497D" w:themeColor="text2"/>
        </w:rPr>
        <w:t xml:space="preserve">ciem i nadmiernymi wstrząsami; </w:t>
      </w:r>
    </w:p>
    <w:p w:rsidR="006140A6" w:rsidRDefault="00A338A3" w:rsidP="00A338A3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6140A6">
        <w:rPr>
          <w:rFonts w:ascii="Arial" w:eastAsia="Times New Roman" w:hAnsi="Arial" w:cs="Arial"/>
          <w:color w:val="1F497D" w:themeColor="text2"/>
        </w:rPr>
        <w:t xml:space="preserve">• blokowanie – uniemożliwia przesunięcie się towarów, szczególnie ma zastosowanie w zabezpieczeniu towarów ciężkich przed uszkodzeniem; </w:t>
      </w:r>
    </w:p>
    <w:p w:rsidR="006140A6" w:rsidRDefault="00A338A3" w:rsidP="00A338A3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6140A6">
        <w:rPr>
          <w:rFonts w:ascii="Arial" w:eastAsia="Times New Roman" w:hAnsi="Arial" w:cs="Arial"/>
          <w:color w:val="1F497D" w:themeColor="text2"/>
        </w:rPr>
        <w:t xml:space="preserve">• amortyzowanie - eliminuje drgania towaru podczas transportu; </w:t>
      </w:r>
    </w:p>
    <w:p w:rsidR="006140A6" w:rsidRDefault="00A338A3" w:rsidP="00A338A3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6140A6">
        <w:rPr>
          <w:rFonts w:ascii="Arial" w:eastAsia="Times New Roman" w:hAnsi="Arial" w:cs="Arial"/>
          <w:color w:val="1F497D" w:themeColor="text2"/>
        </w:rPr>
        <w:t>• przekładanie – ze względu na kruchość danych artykułów oddziela je się od</w:t>
      </w:r>
      <w:r w:rsidRPr="00A338A3">
        <w:rPr>
          <w:rFonts w:ascii="Arial" w:eastAsia="Times New Roman" w:hAnsi="Arial" w:cs="Arial"/>
        </w:rPr>
        <w:t xml:space="preserve"> </w:t>
      </w:r>
      <w:r w:rsidRPr="006140A6">
        <w:rPr>
          <w:rFonts w:ascii="Arial" w:eastAsia="Times New Roman" w:hAnsi="Arial" w:cs="Arial"/>
          <w:color w:val="1F497D" w:themeColor="text2"/>
        </w:rPr>
        <w:t>siebie prze- gródkami; ma to zastosowanie np. w transporcie bombek choinkowych.</w:t>
      </w:r>
    </w:p>
    <w:p w:rsidR="006140A6" w:rsidRDefault="00A338A3" w:rsidP="00A338A3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6140A6">
        <w:rPr>
          <w:rFonts w:ascii="Arial" w:eastAsia="Times New Roman" w:hAnsi="Arial" w:cs="Arial"/>
          <w:color w:val="1F497D" w:themeColor="text2"/>
        </w:rPr>
        <w:lastRenderedPageBreak/>
        <w:t xml:space="preserve"> Ze względu na specyfikę transportowanych towarów niekiedy stosuje się kilka metod zabezpieczania jednocześnie. Zabezpieczenie towaru przed zniszczeniem podczas </w:t>
      </w:r>
      <w:r w:rsidR="006140A6">
        <w:rPr>
          <w:rFonts w:ascii="Arial" w:eastAsia="Times New Roman" w:hAnsi="Arial" w:cs="Arial"/>
          <w:color w:val="1F497D" w:themeColor="text2"/>
        </w:rPr>
        <w:t>transportu polega na wyelimino</w:t>
      </w:r>
      <w:r w:rsidRPr="006140A6">
        <w:rPr>
          <w:rFonts w:ascii="Arial" w:eastAsia="Times New Roman" w:hAnsi="Arial" w:cs="Arial"/>
          <w:color w:val="1F497D" w:themeColor="text2"/>
        </w:rPr>
        <w:t xml:space="preserve">waniu ryzyka z tym związanego. </w:t>
      </w:r>
    </w:p>
    <w:p w:rsidR="006140A6" w:rsidRDefault="00A338A3" w:rsidP="00A338A3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 w:rsidRPr="006140A6">
        <w:rPr>
          <w:rFonts w:ascii="Arial" w:eastAsia="Times New Roman" w:hAnsi="Arial" w:cs="Arial"/>
        </w:rPr>
        <w:t>Wartość towarów mierzy się nie tylko w złotych, niektóre są cenne pod względem np. dziedzictwa narodowego. Jedne i drugie trzeba odpowiednio zabezpieczyć przed zniszczeniem podczas transportu. Niewłaściwe</w:t>
      </w:r>
      <w:r w:rsidRPr="00A338A3">
        <w:rPr>
          <w:rFonts w:ascii="Arial" w:eastAsia="Times New Roman" w:hAnsi="Arial" w:cs="Arial"/>
        </w:rPr>
        <w:t xml:space="preserve"> zabezpieczenie może być przyczyną przestojów produkcyjnych oraz strat poniesionych wskutek niesprzedania produktów. Zniszczony towar nie zostanie sprzedany, a przedsiębiorca poniesie koszty związane z jego utylizacją. </w:t>
      </w:r>
    </w:p>
    <w:p w:rsidR="006140A6" w:rsidRDefault="00A338A3" w:rsidP="00A338A3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 w:rsidRPr="00A338A3">
        <w:rPr>
          <w:rFonts w:ascii="Arial" w:eastAsia="Times New Roman" w:hAnsi="Arial" w:cs="Arial"/>
        </w:rPr>
        <w:t>Jeżeli zniszczeniu ulegną towary produkowane w tym czasie, można je będzie stosunkowo łatwo odtworzyć. Trudniej będzie odtworzyć te,</w:t>
      </w:r>
      <w:r w:rsidR="006140A6">
        <w:rPr>
          <w:rFonts w:ascii="Arial" w:eastAsia="Times New Roman" w:hAnsi="Arial" w:cs="Arial"/>
        </w:rPr>
        <w:t xml:space="preserve"> których produkcji już zaprzestano. </w:t>
      </w:r>
    </w:p>
    <w:p w:rsidR="006140A6" w:rsidRDefault="006140A6" w:rsidP="00A338A3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</w:p>
    <w:p w:rsidR="006140A6" w:rsidRDefault="00A338A3" w:rsidP="00A338A3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6140A6">
        <w:rPr>
          <w:rFonts w:ascii="Arial" w:eastAsia="Times New Roman" w:hAnsi="Arial" w:cs="Arial"/>
          <w:color w:val="1F497D" w:themeColor="text2"/>
        </w:rPr>
        <w:t>W niektórych przypadkach trudno jest przewidzieć zniszczenie towaru, więc rozróżnia sie zniszczenie</w:t>
      </w:r>
      <w:r w:rsidR="006140A6">
        <w:rPr>
          <w:rFonts w:ascii="Arial" w:eastAsia="Times New Roman" w:hAnsi="Arial" w:cs="Arial"/>
          <w:color w:val="1F497D" w:themeColor="text2"/>
        </w:rPr>
        <w:t xml:space="preserve">: zawinione i </w:t>
      </w:r>
      <w:r w:rsidRPr="006140A6">
        <w:rPr>
          <w:rFonts w:ascii="Arial" w:eastAsia="Times New Roman" w:hAnsi="Arial" w:cs="Arial"/>
          <w:color w:val="1F497D" w:themeColor="text2"/>
        </w:rPr>
        <w:t>niezawinione przez stronę, n</w:t>
      </w:r>
      <w:r w:rsidR="006140A6" w:rsidRPr="006140A6">
        <w:rPr>
          <w:rFonts w:ascii="Arial" w:eastAsia="Times New Roman" w:hAnsi="Arial" w:cs="Arial"/>
          <w:color w:val="1F497D" w:themeColor="text2"/>
        </w:rPr>
        <w:t>p. zniszczenie wskutek wypadk</w:t>
      </w:r>
      <w:r w:rsidRPr="006140A6">
        <w:rPr>
          <w:rFonts w:ascii="Arial" w:eastAsia="Times New Roman" w:hAnsi="Arial" w:cs="Arial"/>
          <w:color w:val="1F497D" w:themeColor="text2"/>
        </w:rPr>
        <w:t xml:space="preserve">u samochodowego będzie traktowane jako niezawinione, ale pozostawienie towaru na deszczu będzie traktowane jako zawinione przez stronę. </w:t>
      </w:r>
    </w:p>
    <w:p w:rsidR="006140A6" w:rsidRDefault="006140A6" w:rsidP="00A338A3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</w:p>
    <w:p w:rsidR="006140A6" w:rsidRDefault="00A338A3" w:rsidP="00A338A3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6140A6">
        <w:rPr>
          <w:rFonts w:ascii="Arial" w:eastAsia="Times New Roman" w:hAnsi="Arial" w:cs="Arial"/>
          <w:color w:val="1F497D" w:themeColor="text2"/>
        </w:rPr>
        <w:t>P</w:t>
      </w:r>
      <w:r w:rsidR="006140A6">
        <w:rPr>
          <w:rFonts w:ascii="Arial" w:eastAsia="Times New Roman" w:hAnsi="Arial" w:cs="Arial"/>
          <w:color w:val="1F497D" w:themeColor="text2"/>
        </w:rPr>
        <w:t>rzedsiębiorca w kosztach podat</w:t>
      </w:r>
      <w:r w:rsidRPr="006140A6">
        <w:rPr>
          <w:rFonts w:ascii="Arial" w:eastAsia="Times New Roman" w:hAnsi="Arial" w:cs="Arial"/>
          <w:color w:val="1F497D" w:themeColor="text2"/>
        </w:rPr>
        <w:t xml:space="preserve">kowych ujmuje zniszczenie towaru, jeżeli było ono niezawinione przez stronę. Natomiast jeżeli przedsiębiorca na skutek niestaranności dopuścił się zniszczenia towaru, to koszty musi pokryć firma. </w:t>
      </w:r>
    </w:p>
    <w:p w:rsidR="006140A6" w:rsidRDefault="00A338A3" w:rsidP="00A338A3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  <w:r w:rsidRPr="006140A6">
        <w:rPr>
          <w:rFonts w:ascii="Arial" w:eastAsia="Times New Roman" w:hAnsi="Arial" w:cs="Arial"/>
          <w:color w:val="1F497D" w:themeColor="text2"/>
        </w:rPr>
        <w:t>Zniszczenie towaru musi mieć pokrycie w dokumentac</w:t>
      </w:r>
      <w:r w:rsidR="006140A6">
        <w:rPr>
          <w:rFonts w:ascii="Arial" w:eastAsia="Times New Roman" w:hAnsi="Arial" w:cs="Arial"/>
          <w:color w:val="1F497D" w:themeColor="text2"/>
        </w:rPr>
        <w:t>h uwierzytelniających dane zda</w:t>
      </w:r>
      <w:r w:rsidRPr="006140A6">
        <w:rPr>
          <w:rFonts w:ascii="Arial" w:eastAsia="Times New Roman" w:hAnsi="Arial" w:cs="Arial"/>
          <w:color w:val="1F497D" w:themeColor="text2"/>
        </w:rPr>
        <w:t xml:space="preserve">rzenie i na tę okoliczność sporządza się dokument - protokół zniszczenia / straty. </w:t>
      </w:r>
    </w:p>
    <w:p w:rsidR="006140A6" w:rsidRDefault="006140A6" w:rsidP="00A338A3">
      <w:pPr>
        <w:pStyle w:val="Bezodstpw"/>
        <w:spacing w:line="360" w:lineRule="auto"/>
        <w:jc w:val="both"/>
        <w:rPr>
          <w:rFonts w:ascii="Arial" w:eastAsia="Times New Roman" w:hAnsi="Arial" w:cs="Arial"/>
          <w:color w:val="1F497D" w:themeColor="text2"/>
        </w:rPr>
      </w:pPr>
    </w:p>
    <w:p w:rsidR="006140A6" w:rsidRDefault="00A338A3" w:rsidP="00A338A3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 w:rsidRPr="006140A6">
        <w:rPr>
          <w:rFonts w:ascii="Arial" w:eastAsia="Times New Roman" w:hAnsi="Arial" w:cs="Arial"/>
        </w:rPr>
        <w:t xml:space="preserve">W prawie międzynarodowym i krajowym wypracowano normy prawne zabezpieczające strony przed zaginięciem towaru. Podstawą prawną do </w:t>
      </w:r>
      <w:r w:rsidR="006140A6" w:rsidRPr="006140A6">
        <w:rPr>
          <w:rFonts w:ascii="Arial" w:eastAsia="Times New Roman" w:hAnsi="Arial" w:cs="Arial"/>
        </w:rPr>
        <w:t>roszczenia w związku z zaginię</w:t>
      </w:r>
      <w:r w:rsidRPr="006140A6">
        <w:rPr>
          <w:rFonts w:ascii="Arial" w:eastAsia="Times New Roman" w:hAnsi="Arial" w:cs="Arial"/>
        </w:rPr>
        <w:t>ciem towaru jest art. 788 § 1 k.c., który stanowi, iż odszkodowanie za zaginięcie przesyłki nie może przewyższyć zwykłej wartości przesyłki, chyb</w:t>
      </w:r>
      <w:r w:rsidR="006140A6">
        <w:rPr>
          <w:rFonts w:ascii="Arial" w:eastAsia="Times New Roman" w:hAnsi="Arial" w:cs="Arial"/>
        </w:rPr>
        <w:t>a że szkoda wynika z winy umyśl</w:t>
      </w:r>
      <w:r w:rsidRPr="006140A6">
        <w:rPr>
          <w:rFonts w:ascii="Arial" w:eastAsia="Times New Roman" w:hAnsi="Arial" w:cs="Arial"/>
        </w:rPr>
        <w:t xml:space="preserve">nego lub rażącego niedbalstwa. </w:t>
      </w:r>
    </w:p>
    <w:p w:rsidR="006140A6" w:rsidRDefault="00A338A3" w:rsidP="00A338A3">
      <w:pPr>
        <w:pStyle w:val="Bezodstpw"/>
        <w:spacing w:line="360" w:lineRule="auto"/>
        <w:jc w:val="both"/>
        <w:rPr>
          <w:rFonts w:ascii="Arial" w:eastAsia="Times New Roman" w:hAnsi="Arial" w:cs="Arial"/>
        </w:rPr>
      </w:pPr>
      <w:r w:rsidRPr="00A338A3">
        <w:rPr>
          <w:rFonts w:ascii="Arial" w:eastAsia="Times New Roman" w:hAnsi="Arial" w:cs="Arial"/>
        </w:rPr>
        <w:t xml:space="preserve">Kodeks cywilny nie reguluje wartości danego dobra, które zaginęło, a za wartość zaginionego dobra przyjmuje się wartość (cenę), za jaką dane dobro można kupić na rynku. Prawo przewozowe (art. 80 ust. 1 </w:t>
      </w:r>
      <w:proofErr w:type="spellStart"/>
      <w:r w:rsidRPr="00A338A3">
        <w:rPr>
          <w:rFonts w:ascii="Arial" w:eastAsia="Times New Roman" w:hAnsi="Arial" w:cs="Arial"/>
        </w:rPr>
        <w:t>pkt</w:t>
      </w:r>
      <w:proofErr w:type="spellEnd"/>
      <w:r w:rsidRPr="00A338A3">
        <w:rPr>
          <w:rFonts w:ascii="Arial" w:eastAsia="Times New Roman" w:hAnsi="Arial" w:cs="Arial"/>
        </w:rPr>
        <w:t xml:space="preserve"> 1) mówi, że wysokość odszkodowania za zaginięcie przesyłki ustala się na poziomie dokumentów rachunku</w:t>
      </w:r>
      <w:r w:rsidR="006140A6">
        <w:rPr>
          <w:rFonts w:ascii="Arial" w:eastAsia="Times New Roman" w:hAnsi="Arial" w:cs="Arial"/>
        </w:rPr>
        <w:t xml:space="preserve"> dostawcy lub sprzedawcy. Krzyw</w:t>
      </w:r>
      <w:r w:rsidRPr="00A338A3">
        <w:rPr>
          <w:rFonts w:ascii="Arial" w:eastAsia="Times New Roman" w:hAnsi="Arial" w:cs="Arial"/>
        </w:rPr>
        <w:t>dzące jest że ustawodawca nie przewidział odszkodowania</w:t>
      </w:r>
      <w:r w:rsidR="006140A6">
        <w:rPr>
          <w:rFonts w:ascii="Arial" w:eastAsia="Times New Roman" w:hAnsi="Arial" w:cs="Arial"/>
        </w:rPr>
        <w:t xml:space="preserve"> za utracone zyski, a ograniczył </w:t>
      </w:r>
      <w:r w:rsidRPr="00A338A3">
        <w:rPr>
          <w:rFonts w:ascii="Arial" w:eastAsia="Times New Roman" w:hAnsi="Arial" w:cs="Arial"/>
        </w:rPr>
        <w:t xml:space="preserve"> się jedynie do rzeczywistej wartości zaginionej przesyłki. </w:t>
      </w:r>
    </w:p>
    <w:p w:rsidR="00A338A3" w:rsidRDefault="00A338A3" w:rsidP="00A338A3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8C30E3" w:rsidRDefault="008C30E3" w:rsidP="00A338A3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D1593D" w:rsidRDefault="00D1593D" w:rsidP="00A338A3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D1593D" w:rsidRDefault="00D1593D" w:rsidP="00A338A3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Zadanie</w:t>
      </w:r>
    </w:p>
    <w:p w:rsidR="00D1593D" w:rsidRDefault="00D1593D" w:rsidP="00A338A3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Opisz, jak zabezpieczysz produkty szklane podczas transportu.</w:t>
      </w:r>
    </w:p>
    <w:p w:rsidR="00D1593D" w:rsidRDefault="00D1593D" w:rsidP="00A338A3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455280" w:rsidRPr="00A338A3" w:rsidRDefault="00455280" w:rsidP="00A338A3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Dziękuję </w:t>
      </w:r>
      <w:r w:rsidRPr="00455280">
        <w:rPr>
          <w:rFonts w:ascii="Arial" w:hAnsi="Arial" w:cs="Arial"/>
        </w:rPr>
        <w:sym w:font="Wingdings" w:char="F04A"/>
      </w:r>
    </w:p>
    <w:sectPr w:rsidR="00455280" w:rsidRPr="00A338A3" w:rsidSect="00B71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206E"/>
    <w:multiLevelType w:val="hybridMultilevel"/>
    <w:tmpl w:val="BCCC8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21A81"/>
    <w:multiLevelType w:val="hybridMultilevel"/>
    <w:tmpl w:val="1EB8D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7B29"/>
    <w:rsid w:val="00122EC8"/>
    <w:rsid w:val="00226AE4"/>
    <w:rsid w:val="00306E96"/>
    <w:rsid w:val="003D0951"/>
    <w:rsid w:val="003E0CC2"/>
    <w:rsid w:val="00455280"/>
    <w:rsid w:val="006140A6"/>
    <w:rsid w:val="006520FE"/>
    <w:rsid w:val="008B12BA"/>
    <w:rsid w:val="008C30E3"/>
    <w:rsid w:val="00971332"/>
    <w:rsid w:val="00A015D7"/>
    <w:rsid w:val="00A338A3"/>
    <w:rsid w:val="00A54CD5"/>
    <w:rsid w:val="00B06B00"/>
    <w:rsid w:val="00B51D95"/>
    <w:rsid w:val="00B71AD2"/>
    <w:rsid w:val="00B93007"/>
    <w:rsid w:val="00C60EE2"/>
    <w:rsid w:val="00C846F1"/>
    <w:rsid w:val="00C87B29"/>
    <w:rsid w:val="00D1593D"/>
    <w:rsid w:val="00D4116B"/>
    <w:rsid w:val="00D57DAF"/>
    <w:rsid w:val="00D64466"/>
    <w:rsid w:val="00D73871"/>
    <w:rsid w:val="00DC42F7"/>
    <w:rsid w:val="00E87938"/>
    <w:rsid w:val="00F6557E"/>
    <w:rsid w:val="00F86514"/>
    <w:rsid w:val="00F9788C"/>
    <w:rsid w:val="00FD15C2"/>
    <w:rsid w:val="00FF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B29"/>
    <w:rPr>
      <w:rFonts w:eastAsiaTheme="minorEastAsia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879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879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E87938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EE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6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0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46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7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8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5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1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6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6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74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2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0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74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7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9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64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17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5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4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2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6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9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8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12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49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3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9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04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1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6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4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8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7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92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7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25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2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4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14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1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1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3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3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38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6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16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03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8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3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08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9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88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8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5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3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01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0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1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30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4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79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71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2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6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49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8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37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40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8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6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19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2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4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58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05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1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76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7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91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6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6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49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25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1819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30</cp:revision>
  <dcterms:created xsi:type="dcterms:W3CDTF">2020-10-26T14:24:00Z</dcterms:created>
  <dcterms:modified xsi:type="dcterms:W3CDTF">2020-10-26T17:57:00Z</dcterms:modified>
</cp:coreProperties>
</file>