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1C" w:rsidRDefault="00A5201C" w:rsidP="00A520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IVB</w:t>
      </w:r>
    </w:p>
    <w:p w:rsidR="00A5201C" w:rsidRDefault="00282A4F" w:rsidP="00A5201C">
      <w:pPr>
        <w:rPr>
          <w:rFonts w:ascii="Arial" w:hAnsi="Arial" w:cs="Arial"/>
          <w:sz w:val="28"/>
          <w:szCs w:val="28"/>
          <w:u w:val="single"/>
        </w:rPr>
      </w:pPr>
      <w:r w:rsidRPr="00282A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58240;mso-position-horizontal:center" o:connectortype="straight" strokecolor="#c0504d [3205]" strokeweight="3pt"/>
        </w:pict>
      </w:r>
      <w:r w:rsidR="00A5201C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A5201C" w:rsidRDefault="00A5201C" w:rsidP="00A52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2E7C59">
        <w:rPr>
          <w:rFonts w:ascii="Arial" w:hAnsi="Arial" w:cs="Arial"/>
          <w:b/>
          <w:color w:val="C0504D" w:themeColor="accent2"/>
          <w:sz w:val="28"/>
          <w:szCs w:val="28"/>
        </w:rPr>
        <w:t>Marketing w działalności handlowej</w:t>
      </w:r>
      <w:r>
        <w:rPr>
          <w:rFonts w:ascii="Arial" w:hAnsi="Arial" w:cs="Arial"/>
          <w:sz w:val="28"/>
          <w:szCs w:val="28"/>
        </w:rPr>
        <w:t xml:space="preserve"> </w:t>
      </w:r>
    </w:p>
    <w:p w:rsidR="00A5201C" w:rsidRDefault="00A5201C" w:rsidP="00A52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4A7EB0" w:rsidRDefault="004A7EB0" w:rsidP="00A5201C">
      <w:pPr>
        <w:rPr>
          <w:rFonts w:ascii="Arial" w:hAnsi="Arial" w:cs="Arial"/>
          <w:sz w:val="28"/>
          <w:szCs w:val="28"/>
        </w:rPr>
      </w:pPr>
    </w:p>
    <w:p w:rsidR="0010521E" w:rsidRDefault="004A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Przepiszcie poniższą notatkę do zeszytu.  </w:t>
      </w:r>
      <w:r w:rsidR="00307D6E" w:rsidRPr="00307D6E">
        <w:rPr>
          <w:rFonts w:ascii="Arial" w:hAnsi="Arial" w:cs="Arial"/>
          <w:color w:val="1F497D" w:themeColor="text2"/>
        </w:rPr>
        <w:t xml:space="preserve">To co jest napisane kolorem niebieskim przepiszcie do zeszytu, </w:t>
      </w:r>
      <w:r w:rsidR="00307D6E" w:rsidRPr="00307D6E">
        <w:rPr>
          <w:rFonts w:ascii="Arial" w:hAnsi="Arial" w:cs="Arial"/>
        </w:rPr>
        <w:t>to co kolorem czarnym poczytajcie sobie</w:t>
      </w:r>
      <w:r w:rsidR="00307D6E">
        <w:rPr>
          <w:rFonts w:ascii="Arial" w:hAnsi="Arial" w:cs="Arial"/>
        </w:rPr>
        <w:t xml:space="preserve">. </w:t>
      </w:r>
    </w:p>
    <w:p w:rsidR="004A7EB0" w:rsidRDefault="00307D6E">
      <w:pPr>
        <w:rPr>
          <w:rFonts w:ascii="Arial" w:hAnsi="Arial" w:cs="Arial"/>
        </w:rPr>
      </w:pPr>
      <w:r>
        <w:rPr>
          <w:rFonts w:ascii="Arial" w:hAnsi="Arial" w:cs="Arial"/>
        </w:rPr>
        <w:t>Dodatkowo do dnia</w:t>
      </w:r>
    </w:p>
    <w:p w:rsidR="00B43CD9" w:rsidRPr="0010521E" w:rsidRDefault="004A7EB0" w:rsidP="00B43CD9">
      <w:pPr>
        <w:jc w:val="center"/>
        <w:rPr>
          <w:rFonts w:ascii="Arial" w:hAnsi="Arial" w:cs="Arial"/>
          <w:b/>
          <w:sz w:val="28"/>
          <w:szCs w:val="28"/>
        </w:rPr>
      </w:pPr>
      <w:r w:rsidRPr="0010521E">
        <w:rPr>
          <w:rFonts w:ascii="Arial" w:hAnsi="Arial" w:cs="Arial"/>
          <w:b/>
          <w:color w:val="FF0000"/>
          <w:sz w:val="28"/>
          <w:szCs w:val="28"/>
          <w:u w:val="single"/>
        </w:rPr>
        <w:t>2 listopada</w:t>
      </w:r>
      <w:r w:rsidRPr="0010521E">
        <w:rPr>
          <w:rFonts w:ascii="Arial" w:hAnsi="Arial" w:cs="Arial"/>
          <w:b/>
          <w:sz w:val="28"/>
          <w:szCs w:val="28"/>
        </w:rPr>
        <w:t xml:space="preserve"> </w:t>
      </w:r>
    </w:p>
    <w:p w:rsidR="004A7EB0" w:rsidRPr="004A7EB0" w:rsidRDefault="004A7EB0" w:rsidP="00B43CD9">
      <w:pPr>
        <w:jc w:val="center"/>
        <w:rPr>
          <w:rFonts w:ascii="Arial" w:hAnsi="Arial" w:cs="Arial"/>
          <w:b/>
        </w:rPr>
      </w:pPr>
      <w:r w:rsidRPr="004A7EB0">
        <w:rPr>
          <w:rFonts w:ascii="Arial" w:hAnsi="Arial" w:cs="Arial"/>
          <w:b/>
        </w:rPr>
        <w:t>napiszcie referat na temat:</w:t>
      </w:r>
    </w:p>
    <w:p w:rsidR="004A7EB0" w:rsidRDefault="004A7EB0" w:rsidP="00B43CD9">
      <w:pPr>
        <w:jc w:val="center"/>
        <w:rPr>
          <w:rFonts w:ascii="Arial" w:hAnsi="Arial" w:cs="Arial"/>
          <w:b/>
          <w:sz w:val="28"/>
          <w:szCs w:val="28"/>
        </w:rPr>
      </w:pPr>
      <w:r w:rsidRPr="00B43CD9">
        <w:rPr>
          <w:rFonts w:ascii="Arial" w:hAnsi="Arial" w:cs="Arial"/>
          <w:b/>
          <w:sz w:val="28"/>
          <w:szCs w:val="28"/>
        </w:rPr>
        <w:t>„Konkursy na rynku reklamy”</w:t>
      </w:r>
    </w:p>
    <w:p w:rsidR="00B43CD9" w:rsidRPr="00B43CD9" w:rsidRDefault="00B43CD9" w:rsidP="00B43CD9">
      <w:pPr>
        <w:jc w:val="both"/>
        <w:rPr>
          <w:rFonts w:ascii="Arial" w:hAnsi="Arial" w:cs="Arial"/>
        </w:rPr>
      </w:pPr>
      <w:r w:rsidRPr="00B43CD9">
        <w:rPr>
          <w:rFonts w:ascii="Arial" w:hAnsi="Arial" w:cs="Arial"/>
        </w:rPr>
        <w:t>w którym opiszecie jakie są najbardziej popularne konkursy reklam</w:t>
      </w:r>
      <w:r w:rsidR="00EF0393">
        <w:rPr>
          <w:rFonts w:ascii="Arial" w:hAnsi="Arial" w:cs="Arial"/>
        </w:rPr>
        <w:t xml:space="preserve"> ( minimum 4)</w:t>
      </w:r>
      <w:r w:rsidRPr="00B43CD9">
        <w:rPr>
          <w:rFonts w:ascii="Arial" w:hAnsi="Arial" w:cs="Arial"/>
        </w:rPr>
        <w:t>, jaki mają zasięg i kategorie. Poprzyjcie to przykładami.</w:t>
      </w:r>
      <w:r>
        <w:rPr>
          <w:rFonts w:ascii="Arial" w:hAnsi="Arial" w:cs="Arial"/>
        </w:rPr>
        <w:t xml:space="preserve"> Możecie korzystać z wszystkich dostępnych Wam źródeł.</w:t>
      </w:r>
    </w:p>
    <w:p w:rsidR="00307D6E" w:rsidRPr="00307D6E" w:rsidRDefault="00307D6E" w:rsidP="00A20F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Terminowość przesyłania prac ma wpływ na ocenę!!!!</w:t>
      </w:r>
    </w:p>
    <w:p w:rsidR="004A7EB0" w:rsidRDefault="002574BB" w:rsidP="00A20F08">
      <w:pPr>
        <w:spacing w:line="360" w:lineRule="auto"/>
        <w:jc w:val="both"/>
        <w:rPr>
          <w:rFonts w:ascii="Arial" w:hAnsi="Arial" w:cs="Arial"/>
        </w:rPr>
      </w:pPr>
      <w:r w:rsidRPr="002574BB">
        <w:rPr>
          <w:rFonts w:ascii="Arial" w:hAnsi="Arial" w:cs="Arial"/>
        </w:rPr>
        <w:t xml:space="preserve">Prace odsyłajcie na mojego maila, </w:t>
      </w:r>
      <w:r w:rsidRPr="00C4293C">
        <w:rPr>
          <w:rFonts w:ascii="Arial" w:hAnsi="Arial" w:cs="Arial"/>
          <w:b/>
        </w:rPr>
        <w:t>oraz</w:t>
      </w:r>
      <w:r w:rsidRPr="002574BB">
        <w:rPr>
          <w:rFonts w:ascii="Arial" w:hAnsi="Arial" w:cs="Arial"/>
        </w:rPr>
        <w:t xml:space="preserve"> na platformę Microsoft </w:t>
      </w:r>
      <w:proofErr w:type="spellStart"/>
      <w:r w:rsidRPr="002574BB"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 xml:space="preserve"> (przetestujemy jak nam to działa, dlatego </w:t>
      </w:r>
      <w:r w:rsidR="00C4293C">
        <w:rPr>
          <w:rFonts w:ascii="Arial" w:hAnsi="Arial" w:cs="Arial"/>
        </w:rPr>
        <w:t xml:space="preserve">tym razem </w:t>
      </w:r>
      <w:r>
        <w:rPr>
          <w:rFonts w:ascii="Arial" w:hAnsi="Arial" w:cs="Arial"/>
        </w:rPr>
        <w:t>podwójnie</w:t>
      </w:r>
      <w:r w:rsidR="00C4293C">
        <w:rPr>
          <w:rFonts w:ascii="Arial" w:hAnsi="Arial" w:cs="Arial"/>
        </w:rPr>
        <w:t xml:space="preserve"> </w:t>
      </w:r>
      <w:r w:rsidRPr="002574BB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</w:p>
    <w:p w:rsidR="002574BB" w:rsidRPr="002574BB" w:rsidRDefault="002574BB" w:rsidP="00A20F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A20F08">
        <w:rPr>
          <w:rFonts w:ascii="Arial" w:hAnsi="Arial" w:cs="Arial"/>
        </w:rPr>
        <w:t>l</w:t>
      </w:r>
      <w:r>
        <w:rPr>
          <w:rFonts w:ascii="Arial" w:hAnsi="Arial" w:cs="Arial"/>
        </w:rPr>
        <w:t>ogujcie się proszę na platformę TEAMS, na stworzoną tam przeze mnie grupę dla nas – informacja dla tych, którzy tego jeszcze nie zrobili.</w:t>
      </w:r>
    </w:p>
    <w:p w:rsidR="004A7EB0" w:rsidRPr="004D557F" w:rsidRDefault="004A7EB0" w:rsidP="004D557F">
      <w:pPr>
        <w:jc w:val="center"/>
        <w:rPr>
          <w:rFonts w:ascii="Arial" w:hAnsi="Arial" w:cs="Arial"/>
          <w:b/>
          <w:sz w:val="32"/>
          <w:szCs w:val="32"/>
        </w:rPr>
      </w:pPr>
      <w:r w:rsidRPr="004D557F">
        <w:rPr>
          <w:rFonts w:ascii="Arial" w:hAnsi="Arial" w:cs="Arial"/>
          <w:b/>
          <w:sz w:val="32"/>
          <w:szCs w:val="32"/>
        </w:rPr>
        <w:t>Uwaga!!!! Mam nowy adres mailowy!!!!!</w:t>
      </w:r>
    </w:p>
    <w:p w:rsidR="004D557F" w:rsidRPr="004D557F" w:rsidRDefault="004D557F" w:rsidP="004D557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D557F">
        <w:rPr>
          <w:rFonts w:ascii="Arial" w:hAnsi="Arial" w:cs="Arial"/>
          <w:b/>
          <w:color w:val="FF0000"/>
          <w:sz w:val="32"/>
          <w:szCs w:val="32"/>
        </w:rPr>
        <w:t>n.m.winczowska@ptz.edu.pl</w:t>
      </w:r>
    </w:p>
    <w:p w:rsidR="004D557F" w:rsidRDefault="004D557F" w:rsidP="004D557F">
      <w:pPr>
        <w:rPr>
          <w:rFonts w:ascii="Arial" w:hAnsi="Arial" w:cs="Arial"/>
          <w:b/>
        </w:rPr>
      </w:pPr>
      <w:r w:rsidRPr="004A7EB0">
        <w:rPr>
          <w:rFonts w:ascii="Arial" w:hAnsi="Arial" w:cs="Arial"/>
          <w:b/>
        </w:rPr>
        <w:t xml:space="preserve">Stary jest nieaktualny!!! </w:t>
      </w:r>
    </w:p>
    <w:p w:rsidR="00A20F08" w:rsidRDefault="00A20F08" w:rsidP="004D557F">
      <w:pPr>
        <w:rPr>
          <w:rFonts w:ascii="Arial" w:hAnsi="Arial" w:cs="Arial"/>
        </w:rPr>
      </w:pPr>
      <w:r>
        <w:rPr>
          <w:rFonts w:ascii="Arial" w:hAnsi="Arial" w:cs="Arial"/>
        </w:rPr>
        <w:t>W temacie maila wpiszcie jak we wzorze:</w:t>
      </w:r>
    </w:p>
    <w:p w:rsidR="00A20F08" w:rsidRDefault="00A20F08" w:rsidP="004D557F">
      <w:pPr>
        <w:rPr>
          <w:rFonts w:ascii="Arial" w:hAnsi="Arial" w:cs="Arial"/>
        </w:rPr>
      </w:pPr>
      <w:r>
        <w:rPr>
          <w:rFonts w:ascii="Arial" w:hAnsi="Arial" w:cs="Arial"/>
        </w:rPr>
        <w:t>KL. IV B – Imię i nazwisko, np.</w:t>
      </w:r>
    </w:p>
    <w:p w:rsidR="00A20F08" w:rsidRPr="00A20F08" w:rsidRDefault="00A20F08" w:rsidP="004D557F">
      <w:pPr>
        <w:rPr>
          <w:rFonts w:ascii="Arial" w:hAnsi="Arial" w:cs="Arial"/>
        </w:rPr>
      </w:pPr>
      <w:r>
        <w:rPr>
          <w:rFonts w:ascii="Arial" w:hAnsi="Arial" w:cs="Arial"/>
        </w:rPr>
        <w:t>KL. IV B – Jan Kowalski</w:t>
      </w:r>
    </w:p>
    <w:p w:rsidR="00B43CD9" w:rsidRDefault="00B43CD9" w:rsidP="004D557F">
      <w:pPr>
        <w:rPr>
          <w:rFonts w:ascii="Arial" w:hAnsi="Arial" w:cs="Arial"/>
          <w:b/>
        </w:rPr>
      </w:pPr>
    </w:p>
    <w:p w:rsidR="00B43CD9" w:rsidRDefault="00B43CD9" w:rsidP="004D5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naszym koncie na </w:t>
      </w:r>
      <w:proofErr w:type="spellStart"/>
      <w:r>
        <w:rPr>
          <w:rFonts w:ascii="Arial" w:hAnsi="Arial" w:cs="Arial"/>
        </w:rPr>
        <w:t>messengerze</w:t>
      </w:r>
      <w:proofErr w:type="spellEnd"/>
      <w:r>
        <w:rPr>
          <w:rFonts w:ascii="Arial" w:hAnsi="Arial" w:cs="Arial"/>
        </w:rPr>
        <w:t xml:space="preserve"> umówimy się na zaległą kartkówkę.</w:t>
      </w:r>
    </w:p>
    <w:p w:rsidR="00B43CD9" w:rsidRDefault="00B43CD9" w:rsidP="004D557F">
      <w:pPr>
        <w:rPr>
          <w:rFonts w:ascii="Arial" w:hAnsi="Arial" w:cs="Arial"/>
        </w:rPr>
      </w:pPr>
      <w:r>
        <w:rPr>
          <w:rFonts w:ascii="Arial" w:hAnsi="Arial" w:cs="Arial"/>
        </w:rPr>
        <w:t>A zatem do dzieła!</w:t>
      </w:r>
    </w:p>
    <w:p w:rsidR="00B43CD9" w:rsidRPr="00B43CD9" w:rsidRDefault="00B43CD9" w:rsidP="004D557F">
      <w:pPr>
        <w:rPr>
          <w:rFonts w:ascii="Arial" w:hAnsi="Arial" w:cs="Arial"/>
        </w:rPr>
      </w:pPr>
    </w:p>
    <w:p w:rsidR="004A7EB0" w:rsidRDefault="004D5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Poniedziałek, 26.10.2020</w:t>
      </w:r>
    </w:p>
    <w:p w:rsidR="004D557F" w:rsidRDefault="004D55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lekcje</w:t>
      </w:r>
    </w:p>
    <w:p w:rsidR="00307D6E" w:rsidRPr="00307D6E" w:rsidRDefault="00307D6E">
      <w:pPr>
        <w:rPr>
          <w:rFonts w:ascii="Arial" w:hAnsi="Arial" w:cs="Arial"/>
        </w:rPr>
      </w:pPr>
    </w:p>
    <w:p w:rsidR="004D557F" w:rsidRPr="008963E3" w:rsidRDefault="004D557F">
      <w:pPr>
        <w:rPr>
          <w:rFonts w:ascii="Arial" w:hAnsi="Arial" w:cs="Arial"/>
          <w:b/>
          <w:color w:val="1F497D" w:themeColor="text2"/>
        </w:rPr>
      </w:pPr>
      <w:r w:rsidRPr="008963E3">
        <w:rPr>
          <w:rFonts w:ascii="Arial" w:hAnsi="Arial" w:cs="Arial"/>
          <w:b/>
          <w:color w:val="1F497D" w:themeColor="text2"/>
          <w:sz w:val="24"/>
          <w:szCs w:val="24"/>
        </w:rPr>
        <w:t>TEMAT 1: Planowanie budżetu i badanie skuteczności reklamy</w:t>
      </w:r>
      <w:r w:rsidRPr="008963E3">
        <w:rPr>
          <w:rFonts w:ascii="Arial" w:hAnsi="Arial" w:cs="Arial"/>
          <w:b/>
          <w:color w:val="1F497D" w:themeColor="text2"/>
        </w:rPr>
        <w:t xml:space="preserve">. </w:t>
      </w:r>
    </w:p>
    <w:p w:rsidR="004D557F" w:rsidRDefault="004D557F">
      <w:pPr>
        <w:rPr>
          <w:rFonts w:ascii="Arial" w:hAnsi="Arial" w:cs="Arial"/>
        </w:rPr>
      </w:pPr>
    </w:p>
    <w:p w:rsidR="00307D6E" w:rsidRPr="00A45CFB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>Budżetem na reklamę</w:t>
      </w:r>
      <w:r w:rsidRPr="00A45CFB">
        <w:rPr>
          <w:rFonts w:ascii="Arial" w:eastAsia="Times New Roman" w:hAnsi="Arial" w:cs="Arial"/>
          <w:color w:val="1F497D" w:themeColor="text2"/>
        </w:rPr>
        <w:t xml:space="preserve"> nazywa się ogół środków finansowych przeznaczonych do wydania na reklamę. </w:t>
      </w:r>
    </w:p>
    <w:p w:rsidR="00A45CFB" w:rsidRPr="004E4902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Z reguły jest on częścią ogólnego budżetu na promocję, który poza reklamą uwzględnia wydatki na public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relations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i promocję sprzedaży. </w:t>
      </w:r>
      <w:r w:rsidR="004E4902">
        <w:rPr>
          <w:rFonts w:ascii="Arial" w:eastAsia="Times New Roman" w:hAnsi="Arial" w:cs="Arial"/>
        </w:rPr>
        <w:t>( o tym wkrótce będziemy mówić).</w:t>
      </w:r>
    </w:p>
    <w:p w:rsidR="00A45CFB" w:rsidRP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P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A45CFB" w:rsidRP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>Przy tworzeniu budżetu re</w:t>
      </w:r>
      <w:r w:rsidR="005C28B2" w:rsidRPr="00A45CFB">
        <w:rPr>
          <w:rFonts w:ascii="Arial" w:eastAsia="Times New Roman" w:hAnsi="Arial" w:cs="Arial"/>
          <w:b/>
          <w:color w:val="1F497D" w:themeColor="text2"/>
        </w:rPr>
        <w:t>klamy wykorzystuje się najczęściej jeden z czterech środków:</w:t>
      </w:r>
      <w:r w:rsidR="005C28B2" w:rsidRPr="00A45CFB"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P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Pr="00A45CFB" w:rsidRDefault="005C28B2" w:rsidP="00A45C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>Procent od wielkości rocznej sprzedaży.</w:t>
      </w:r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P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>Może to być pr</w:t>
      </w:r>
      <w:r w:rsidR="00A45CFB" w:rsidRPr="00A45CFB">
        <w:rPr>
          <w:rFonts w:ascii="Arial" w:eastAsia="Times New Roman" w:hAnsi="Arial" w:cs="Arial"/>
          <w:color w:val="1F497D" w:themeColor="text2"/>
        </w:rPr>
        <w:t>ocent od sprzedaży z poprzedniego</w:t>
      </w:r>
      <w:r w:rsidRPr="00A45CFB">
        <w:rPr>
          <w:rFonts w:ascii="Arial" w:eastAsia="Times New Roman" w:hAnsi="Arial" w:cs="Arial"/>
          <w:color w:val="1F497D" w:themeColor="text2"/>
        </w:rPr>
        <w:t xml:space="preserve"> roku lub procent od planowa</w:t>
      </w:r>
      <w:r w:rsidR="00A45CFB" w:rsidRPr="00A45CFB">
        <w:rPr>
          <w:rFonts w:ascii="Arial" w:eastAsia="Times New Roman" w:hAnsi="Arial" w:cs="Arial"/>
          <w:color w:val="1F497D" w:themeColor="text2"/>
        </w:rPr>
        <w:t xml:space="preserve">nej sprzedaży w roku bieżącym. </w:t>
      </w:r>
    </w:p>
    <w:p w:rsidR="00A45CFB" w:rsidRPr="00A45CFB" w:rsidRDefault="00A45CFB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>J</w:t>
      </w:r>
      <w:r w:rsidR="005C28B2" w:rsidRPr="00A45CFB">
        <w:rPr>
          <w:rFonts w:ascii="Arial" w:eastAsia="Times New Roman" w:hAnsi="Arial" w:cs="Arial"/>
          <w:color w:val="1F497D" w:themeColor="text2"/>
        </w:rPr>
        <w:t xml:space="preserve">eśli budżet opiera się na wypracowanym już w poprzednim roku funduszu, metoda funkcjonuje na zasadzie „dajmy na reklamę tyle, na ile nas stać". </w:t>
      </w:r>
    </w:p>
    <w:p w:rsid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Jeśli budżet reklamy opiera się na planowanej sprzedaży, zwykle dla towarów konsumpcyjnych udział wydatków na reklamę wynosi 1-8%. </w:t>
      </w:r>
    </w:p>
    <w:p w:rsidR="00A45CFB" w:rsidRDefault="005C28B2" w:rsidP="00A45C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>Procent od wielkości zysku.</w:t>
      </w:r>
    </w:p>
    <w:p w:rsid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 Może być oparty na zysku wyp</w:t>
      </w:r>
      <w:r w:rsidR="00A45CFB">
        <w:rPr>
          <w:rFonts w:ascii="Arial" w:eastAsia="Times New Roman" w:hAnsi="Arial" w:cs="Arial"/>
          <w:color w:val="1F497D" w:themeColor="text2"/>
        </w:rPr>
        <w:t>racowanym bądź plano</w:t>
      </w:r>
      <w:r w:rsidRPr="00A45CFB">
        <w:rPr>
          <w:rFonts w:ascii="Arial" w:eastAsia="Times New Roman" w:hAnsi="Arial" w:cs="Arial"/>
          <w:color w:val="1F497D" w:themeColor="text2"/>
        </w:rPr>
        <w:t xml:space="preserve">wanym. </w:t>
      </w:r>
    </w:p>
    <w:p w:rsidR="00A45CFB" w:rsidRDefault="00A45CFB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Default="005C28B2" w:rsidP="00A45C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 xml:space="preserve"> Metodę w zależności od budżetu na reklamę konkurentów.</w:t>
      </w:r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>Budżet na reklamę zależy od poziomu budżetu najgroźniejszych konkurentów.</w:t>
      </w:r>
    </w:p>
    <w:p w:rsidR="00A45CFB" w:rsidRDefault="00A45CFB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Default="005C28B2" w:rsidP="00A45CF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b/>
          <w:color w:val="1F497D" w:themeColor="text2"/>
        </w:rPr>
        <w:t xml:space="preserve"> Metodę zadaniową.</w:t>
      </w:r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Zależy ona od potrzeb związanych </w:t>
      </w:r>
      <w:r w:rsidR="00A45CFB">
        <w:rPr>
          <w:rFonts w:ascii="Arial" w:eastAsia="Times New Roman" w:hAnsi="Arial" w:cs="Arial"/>
          <w:color w:val="1F497D" w:themeColor="text2"/>
        </w:rPr>
        <w:t>z przyjętym celem reklamy. Zwy</w:t>
      </w:r>
      <w:r w:rsidRPr="00A45CFB">
        <w:rPr>
          <w:rFonts w:ascii="Arial" w:eastAsia="Times New Roman" w:hAnsi="Arial" w:cs="Arial"/>
          <w:color w:val="1F497D" w:themeColor="text2"/>
        </w:rPr>
        <w:t xml:space="preserve">kle na podstawie doświadczenia szacuje się kwotę, jaką trzeba wydać na poszczególne formy reklamy. </w:t>
      </w:r>
    </w:p>
    <w:p w:rsidR="00A45CFB" w:rsidRDefault="00A45CFB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Default="005C28B2" w:rsidP="00A45CFB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lastRenderedPageBreak/>
        <w:t xml:space="preserve">Środki na reklamę stanowią duży udział w kosztach </w:t>
      </w:r>
      <w:r w:rsidR="00A45CFB">
        <w:rPr>
          <w:rFonts w:ascii="Arial" w:eastAsia="Times New Roman" w:hAnsi="Arial" w:cs="Arial"/>
          <w:color w:val="1F497D" w:themeColor="text2"/>
        </w:rPr>
        <w:t>ponoszonych przez przedsiębior</w:t>
      </w:r>
      <w:r w:rsidRPr="00A45CFB">
        <w:rPr>
          <w:rFonts w:ascii="Arial" w:eastAsia="Times New Roman" w:hAnsi="Arial" w:cs="Arial"/>
          <w:color w:val="1F497D" w:themeColor="text2"/>
        </w:rPr>
        <w:t xml:space="preserve">stwo, dlatego niezbędne jest </w:t>
      </w:r>
      <w:r w:rsidRPr="00A45CFB">
        <w:rPr>
          <w:rFonts w:ascii="Arial" w:eastAsia="Times New Roman" w:hAnsi="Arial" w:cs="Arial"/>
          <w:b/>
          <w:color w:val="1F497D" w:themeColor="text2"/>
        </w:rPr>
        <w:t>badanie skuteczności reklamy.</w:t>
      </w:r>
      <w:r w:rsidR="00A45CFB">
        <w:rPr>
          <w:rFonts w:ascii="Arial" w:eastAsia="Times New Roman" w:hAnsi="Arial" w:cs="Arial"/>
          <w:color w:val="1F497D" w:themeColor="text2"/>
        </w:rPr>
        <w:t xml:space="preserve"> Chodzi o stwierdzenie, </w:t>
      </w:r>
      <w:r w:rsidR="00A45CFB" w:rsidRPr="00A45CFB">
        <w:rPr>
          <w:rFonts w:ascii="Arial" w:eastAsia="Times New Roman" w:hAnsi="Arial" w:cs="Arial"/>
          <w:b/>
          <w:color w:val="1F497D" w:themeColor="text2"/>
        </w:rPr>
        <w:t>w ja</w:t>
      </w:r>
      <w:r w:rsidRPr="00A45CFB">
        <w:rPr>
          <w:rFonts w:ascii="Arial" w:eastAsia="Times New Roman" w:hAnsi="Arial" w:cs="Arial"/>
          <w:b/>
          <w:color w:val="1F497D" w:themeColor="text2"/>
        </w:rPr>
        <w:t>kim stopniu osiągnięto założony cel.</w:t>
      </w:r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</w:p>
    <w:p w:rsidR="00A45CFB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5C28B2">
        <w:rPr>
          <w:rFonts w:ascii="Arial" w:eastAsia="Times New Roman" w:hAnsi="Arial" w:cs="Arial"/>
        </w:rPr>
        <w:t>Jeżeli chciano podnieść sprzedaż samochodów z 30 do 50 w miesiącu, a sprzedano ich 40, skuteczność kamp</w:t>
      </w:r>
      <w:r w:rsidR="00A45CFB">
        <w:rPr>
          <w:rFonts w:ascii="Arial" w:eastAsia="Times New Roman" w:hAnsi="Arial" w:cs="Arial"/>
        </w:rPr>
        <w:t>anii reklamowej była 80-procen</w:t>
      </w:r>
      <w:r w:rsidRPr="005C28B2">
        <w:rPr>
          <w:rFonts w:ascii="Arial" w:eastAsia="Times New Roman" w:hAnsi="Arial" w:cs="Arial"/>
        </w:rPr>
        <w:t>towa.</w:t>
      </w:r>
    </w:p>
    <w:p w:rsidR="00A45CFB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>Zastosowane metody badań skuteczności zależą zatem od tego, jaki był cel reklamy, czyli co badamy. Najczęściej stosuje się jako metodę badań testy, ankiety i wywiady.</w:t>
      </w:r>
    </w:p>
    <w:p w:rsid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 Doty</w:t>
      </w:r>
      <w:r w:rsidR="005C28B2" w:rsidRPr="00A45CFB">
        <w:rPr>
          <w:rFonts w:ascii="Arial" w:eastAsia="Times New Roman" w:hAnsi="Arial" w:cs="Arial"/>
          <w:color w:val="1F497D" w:themeColor="text2"/>
        </w:rPr>
        <w:t>czy to takich celów, jak badania skuteczności przez zapam</w:t>
      </w:r>
      <w:r w:rsidRPr="00A45CFB">
        <w:rPr>
          <w:rFonts w:ascii="Arial" w:eastAsia="Times New Roman" w:hAnsi="Arial" w:cs="Arial"/>
          <w:color w:val="1F497D" w:themeColor="text2"/>
        </w:rPr>
        <w:t>iętanie, zrozumienie i zaakcep</w:t>
      </w:r>
      <w:r w:rsidR="005C28B2" w:rsidRPr="00A45CFB">
        <w:rPr>
          <w:rFonts w:ascii="Arial" w:eastAsia="Times New Roman" w:hAnsi="Arial" w:cs="Arial"/>
          <w:color w:val="1F497D" w:themeColor="text2"/>
        </w:rPr>
        <w:t xml:space="preserve">towanie reklamy. Tych metod używa się też, żeby określić zauważalność i zainteresowanie reklamą. </w:t>
      </w:r>
    </w:p>
    <w:p w:rsidR="00A45CFB" w:rsidRP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>Przeważnie jednak przy określaniu skuteczności reklamy analizuje się stopień zwiększenia zakupu pod jej wpływem. Jak już wspomniano, wykorzystuje się w tym przypadku statystykę sprzedaży. Często jednak łączy się ją z badaniami ankietowymi.</w:t>
      </w:r>
    </w:p>
    <w:p w:rsid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A45CFB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45CFB">
        <w:rPr>
          <w:rFonts w:ascii="Arial" w:eastAsia="Times New Roman" w:hAnsi="Arial" w:cs="Arial"/>
          <w:color w:val="1F497D" w:themeColor="text2"/>
        </w:rPr>
        <w:t xml:space="preserve"> Metodą nieco bardziej złożoną jest tzw. metoda </w:t>
      </w:r>
      <w:r w:rsidRPr="00A45CFB">
        <w:rPr>
          <w:rFonts w:ascii="Arial" w:eastAsia="Times New Roman" w:hAnsi="Arial" w:cs="Arial"/>
          <w:b/>
          <w:color w:val="1F497D" w:themeColor="text2"/>
        </w:rPr>
        <w:t>DAG MAR</w:t>
      </w:r>
      <w:r w:rsidRPr="00A45CFB">
        <w:rPr>
          <w:rFonts w:ascii="Arial" w:eastAsia="Times New Roman" w:hAnsi="Arial" w:cs="Arial"/>
          <w:color w:val="1F497D" w:themeColor="text2"/>
        </w:rPr>
        <w:t xml:space="preserve"> (ang.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Defining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Advertising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Goals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for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eured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Advertising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 xml:space="preserve"> </w:t>
      </w:r>
      <w:proofErr w:type="spellStart"/>
      <w:r w:rsidRPr="00A45CFB">
        <w:rPr>
          <w:rFonts w:ascii="Arial" w:eastAsia="Times New Roman" w:hAnsi="Arial" w:cs="Arial"/>
          <w:color w:val="1F497D" w:themeColor="text2"/>
        </w:rPr>
        <w:t>Results</w:t>
      </w:r>
      <w:proofErr w:type="spellEnd"/>
      <w:r w:rsidRPr="00A45CFB">
        <w:rPr>
          <w:rFonts w:ascii="Arial" w:eastAsia="Times New Roman" w:hAnsi="Arial" w:cs="Arial"/>
          <w:color w:val="1F497D" w:themeColor="text2"/>
        </w:rPr>
        <w:t>).</w:t>
      </w:r>
      <w:r w:rsidRPr="005C28B2">
        <w:rPr>
          <w:rFonts w:ascii="Arial" w:eastAsia="Times New Roman" w:hAnsi="Arial" w:cs="Arial"/>
        </w:rPr>
        <w:t xml:space="preserve"> </w:t>
      </w:r>
      <w:r w:rsidRPr="00A45CFB">
        <w:rPr>
          <w:rFonts w:ascii="Arial" w:eastAsia="Times New Roman" w:hAnsi="Arial" w:cs="Arial"/>
          <w:color w:val="1F497D" w:themeColor="text2"/>
        </w:rPr>
        <w:t xml:space="preserve">Polega ona na </w:t>
      </w:r>
      <w:r w:rsidRPr="00FC16BE">
        <w:rPr>
          <w:rFonts w:ascii="Arial" w:eastAsia="Times New Roman" w:hAnsi="Arial" w:cs="Arial"/>
          <w:b/>
          <w:color w:val="1F497D" w:themeColor="text2"/>
        </w:rPr>
        <w:t>analizie oddziaływania na konsumentów różnych nośników (mediów) reklamy</w:t>
      </w:r>
      <w:r w:rsidRPr="00A45CFB">
        <w:rPr>
          <w:rFonts w:ascii="Arial" w:eastAsia="Times New Roman" w:hAnsi="Arial" w:cs="Arial"/>
          <w:color w:val="1F497D" w:themeColor="text2"/>
        </w:rPr>
        <w:t>, które stosuje przedsiębiorstwo.</w:t>
      </w:r>
    </w:p>
    <w:p w:rsidR="00A45CFB" w:rsidRDefault="00A45CFB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055D94" w:rsidRPr="00055D94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055D94">
        <w:rPr>
          <w:rFonts w:ascii="Arial" w:eastAsia="Times New Roman" w:hAnsi="Arial" w:cs="Arial"/>
          <w:color w:val="1F497D" w:themeColor="text2"/>
        </w:rPr>
        <w:t xml:space="preserve"> </w:t>
      </w:r>
      <w:r w:rsidR="00A45CFB" w:rsidRPr="00055D94">
        <w:rPr>
          <w:rFonts w:ascii="Arial" w:eastAsia="Times New Roman" w:hAnsi="Arial" w:cs="Arial"/>
          <w:color w:val="1F497D" w:themeColor="text2"/>
        </w:rPr>
        <w:t xml:space="preserve">Ze </w:t>
      </w:r>
      <w:r w:rsidRPr="00055D94">
        <w:rPr>
          <w:rFonts w:ascii="Arial" w:eastAsia="Times New Roman" w:hAnsi="Arial" w:cs="Arial"/>
          <w:color w:val="1F497D" w:themeColor="text2"/>
        </w:rPr>
        <w:t>skutecznością reklamy łączy się pojęcie jej efektywno</w:t>
      </w:r>
      <w:r w:rsidR="00055D94" w:rsidRPr="00055D94">
        <w:rPr>
          <w:rFonts w:ascii="Arial" w:eastAsia="Times New Roman" w:hAnsi="Arial" w:cs="Arial"/>
          <w:color w:val="1F497D" w:themeColor="text2"/>
        </w:rPr>
        <w:t>ści. Bada się ją przez porównanie w</w:t>
      </w:r>
      <w:r w:rsidRPr="00055D94">
        <w:rPr>
          <w:rFonts w:ascii="Arial" w:eastAsia="Times New Roman" w:hAnsi="Arial" w:cs="Arial"/>
          <w:color w:val="1F497D" w:themeColor="text2"/>
        </w:rPr>
        <w:t xml:space="preserve">ydatków z efektami osiągniętymi dzięki tym wydatkom, czyli z przyrostem obrotów reklamowanym towarem. </w:t>
      </w:r>
    </w:p>
    <w:p w:rsidR="00055D94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5C28B2">
        <w:rPr>
          <w:rFonts w:ascii="Arial" w:eastAsia="Times New Roman" w:hAnsi="Arial" w:cs="Arial"/>
        </w:rPr>
        <w:t xml:space="preserve">Jeśli przykładowo koszt reklamy wyniósł 50 i wywołał przyrost Sprzedaży na poziomie 70, wskaźnik efektywności wynosi 1,4. </w:t>
      </w:r>
    </w:p>
    <w:p w:rsidR="00055D94" w:rsidRDefault="00055D94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055D94" w:rsidRPr="008963E3" w:rsidRDefault="00055D94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8963E3">
        <w:rPr>
          <w:rFonts w:ascii="Arial" w:eastAsia="Times New Roman" w:hAnsi="Arial" w:cs="Arial"/>
          <w:b/>
          <w:color w:val="1F497D" w:themeColor="text2"/>
        </w:rPr>
        <w:t xml:space="preserve">TEMAT 2: </w:t>
      </w:r>
    </w:p>
    <w:p w:rsidR="00055D94" w:rsidRDefault="00055D94" w:rsidP="005C28B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EE54D3" w:rsidRPr="00EE54D3" w:rsidRDefault="005C28B2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EE54D3">
        <w:rPr>
          <w:rFonts w:ascii="Arial" w:eastAsia="Times New Roman" w:hAnsi="Arial" w:cs="Arial"/>
          <w:b/>
          <w:color w:val="1F497D" w:themeColor="text2"/>
        </w:rPr>
        <w:t>W procesie wyboru agencji reklamowej wyróż</w:t>
      </w:r>
      <w:r w:rsidR="00EE54D3" w:rsidRPr="00EE54D3">
        <w:rPr>
          <w:rFonts w:ascii="Arial" w:eastAsia="Times New Roman" w:hAnsi="Arial" w:cs="Arial"/>
          <w:b/>
          <w:color w:val="1F497D" w:themeColor="text2"/>
        </w:rPr>
        <w:t>nia się cztery podstawowe etapy:</w:t>
      </w:r>
    </w:p>
    <w:p w:rsidR="00EE54D3" w:rsidRPr="00EE54D3" w:rsidRDefault="00EE54D3" w:rsidP="005C28B2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</w:p>
    <w:p w:rsidR="005C28B2" w:rsidRDefault="00EE54D3" w:rsidP="00EE54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EE54D3">
        <w:rPr>
          <w:rFonts w:ascii="Arial" w:eastAsia="Times New Roman" w:hAnsi="Arial" w:cs="Arial"/>
          <w:b/>
          <w:color w:val="1F497D" w:themeColor="text2"/>
        </w:rPr>
        <w:t xml:space="preserve"> S</w:t>
      </w:r>
      <w:r w:rsidR="005C28B2" w:rsidRPr="00EE54D3">
        <w:rPr>
          <w:rFonts w:ascii="Arial" w:eastAsia="Times New Roman" w:hAnsi="Arial" w:cs="Arial"/>
          <w:b/>
          <w:color w:val="1F497D" w:themeColor="text2"/>
        </w:rPr>
        <w:t>tworzenie listy agencji, z któr</w:t>
      </w:r>
      <w:r>
        <w:rPr>
          <w:rFonts w:ascii="Arial" w:eastAsia="Times New Roman" w:hAnsi="Arial" w:cs="Arial"/>
          <w:b/>
          <w:color w:val="1F497D" w:themeColor="text2"/>
        </w:rPr>
        <w:t>ymi chciałoby się współpracować.</w:t>
      </w:r>
    </w:p>
    <w:p w:rsidR="00EE54D3" w:rsidRDefault="00EE54D3" w:rsidP="00EE54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Selekcja agencji.</w:t>
      </w:r>
    </w:p>
    <w:p w:rsidR="00EE54D3" w:rsidRDefault="00EE54D3" w:rsidP="00EE54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Zaproszenie do przetargu.</w:t>
      </w:r>
    </w:p>
    <w:p w:rsidR="00EE54D3" w:rsidRDefault="00EE54D3" w:rsidP="00EE54D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b/>
          <w:color w:val="1F497D" w:themeColor="text2"/>
        </w:rPr>
        <w:t>Ocena prezentacji przetargowych i wybór agencji.</w:t>
      </w:r>
    </w:p>
    <w:p w:rsidR="00DF2C68" w:rsidRDefault="00DF2C68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</w:rPr>
      </w:pPr>
    </w:p>
    <w:p w:rsidR="00671119" w:rsidRDefault="00671119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</w:rPr>
      </w:pPr>
      <w:r>
        <w:rPr>
          <w:rFonts w:ascii="Arial" w:eastAsia="Times New Roman" w:hAnsi="Arial" w:cs="Arial"/>
          <w:b/>
          <w:noProof/>
          <w:color w:val="1F497D" w:themeColor="text2"/>
        </w:rPr>
        <w:lastRenderedPageBreak/>
        <w:drawing>
          <wp:inline distT="0" distB="0" distL="0" distR="0">
            <wp:extent cx="4162425" cy="2857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19" w:rsidRDefault="00671119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b/>
          <w:color w:val="1F497D" w:themeColor="text2"/>
          <w:sz w:val="18"/>
          <w:szCs w:val="18"/>
        </w:rPr>
        <w:t>Etapy wyboru agencji reklamowej</w:t>
      </w:r>
    </w:p>
    <w:p w:rsidR="007833B3" w:rsidRDefault="007833B3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7833B3" w:rsidRDefault="007833B3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7833B3" w:rsidRDefault="007833B3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7833B3" w:rsidRDefault="007833B3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7833B3" w:rsidRDefault="007833B3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671119" w:rsidRDefault="00671119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18"/>
          <w:szCs w:val="18"/>
        </w:rPr>
      </w:pPr>
    </w:p>
    <w:p w:rsidR="007833B3" w:rsidRDefault="007833B3" w:rsidP="007833B3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7833B3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ETAP I. Stworzenie listy agencji, z którymi chciałoby się współpracować.</w:t>
      </w:r>
    </w:p>
    <w:p w:rsidR="007833B3" w:rsidRPr="007833B3" w:rsidRDefault="007833B3" w:rsidP="007833B3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color w:val="1F497D" w:themeColor="text2"/>
        </w:rPr>
      </w:pPr>
    </w:p>
    <w:p w:rsidR="007833B3" w:rsidRDefault="007833B3" w:rsidP="007833B3">
      <w:pPr>
        <w:pStyle w:val="Bezodstpw"/>
        <w:spacing w:line="360" w:lineRule="auto"/>
        <w:jc w:val="both"/>
        <w:rPr>
          <w:rFonts w:ascii="Arial" w:hAnsi="Arial" w:cs="Arial"/>
        </w:rPr>
      </w:pPr>
      <w:r w:rsidRPr="007833B3">
        <w:rPr>
          <w:rFonts w:ascii="Arial" w:hAnsi="Arial" w:cs="Arial"/>
          <w:color w:val="1F497D" w:themeColor="text2"/>
        </w:rPr>
        <w:t>W celu stworzenia listy agencji, z którymi chciałoby się współpracować, należy</w:t>
      </w:r>
      <w:r w:rsidRPr="007833B3">
        <w:rPr>
          <w:color w:val="1F497D" w:themeColor="text2"/>
        </w:rPr>
        <w:t xml:space="preserve"> </w:t>
      </w:r>
      <w:r w:rsidRPr="007833B3">
        <w:rPr>
          <w:rFonts w:ascii="Arial" w:hAnsi="Arial" w:cs="Arial"/>
          <w:color w:val="1F497D" w:themeColor="text2"/>
        </w:rPr>
        <w:t>uważnie obserwować prowadzone kampanie i działania reklamowe, nie tylko na danym rynku. Warto poszukiwać wszelkich przykładów rozwiązań, które wydają się inspirujące i pomysłowe.</w:t>
      </w:r>
    </w:p>
    <w:p w:rsidR="007833B3" w:rsidRDefault="007833B3" w:rsidP="007833B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7833B3">
        <w:rPr>
          <w:rFonts w:ascii="Arial" w:hAnsi="Arial" w:cs="Arial"/>
        </w:rPr>
        <w:t xml:space="preserve"> W tym celu można skorzystać z portalu internetowego </w:t>
      </w:r>
      <w:hyperlink r:id="rId7" w:tgtFrame="_blank" w:history="1">
        <w:r w:rsidRPr="007833B3">
          <w:rPr>
            <w:rFonts w:ascii="Arial" w:hAnsi="Arial" w:cs="Arial"/>
          </w:rPr>
          <w:t>www.marketing-news.pl</w:t>
        </w:r>
      </w:hyperlink>
      <w:r w:rsidRPr="007833B3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7833B3">
        <w:rPr>
          <w:rFonts w:ascii="Arial" w:hAnsi="Arial" w:cs="Arial"/>
        </w:rPr>
        <w:t xml:space="preserve"> który publikuje informacje na temat realizowanych w Polsce i na ś</w:t>
      </w:r>
      <w:r>
        <w:rPr>
          <w:rFonts w:ascii="Arial" w:hAnsi="Arial" w:cs="Arial"/>
        </w:rPr>
        <w:t>wiecie kampanii rekla</w:t>
      </w:r>
      <w:r w:rsidRPr="007833B3">
        <w:rPr>
          <w:rFonts w:ascii="Arial" w:hAnsi="Arial" w:cs="Arial"/>
        </w:rPr>
        <w:t>mowych. Pierwsza weryfikacja agencji reklamowych powinna nastąpić na podstawie ich stron internetowych, na których prezentują swoje projekty oraz listę klientów – mogą oni</w:t>
      </w:r>
      <w:r>
        <w:rPr>
          <w:rFonts w:ascii="Arial" w:hAnsi="Arial" w:cs="Arial"/>
        </w:rPr>
        <w:t xml:space="preserve"> </w:t>
      </w:r>
      <w:r w:rsidRPr="007833B3">
        <w:rPr>
          <w:rFonts w:ascii="Arial" w:eastAsia="Times New Roman" w:hAnsi="Arial" w:cs="Arial"/>
        </w:rPr>
        <w:t xml:space="preserve">zapewnić swego rodzaju referencje. </w:t>
      </w:r>
    </w:p>
    <w:p w:rsidR="007833B3" w:rsidRDefault="007833B3" w:rsidP="007833B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833B3">
        <w:rPr>
          <w:rFonts w:ascii="Arial" w:eastAsia="Times New Roman" w:hAnsi="Arial" w:cs="Arial"/>
          <w:color w:val="1F497D" w:themeColor="text2"/>
        </w:rPr>
        <w:t>Dzięki analizie zakresu realizowanych kampanii oraz wielkości i charakteru klientów można określić, w jakim stopniu agencja pasuje do danej firmy. Pierwsza lista potencjalnych agencji powinna zawierać około 10 propozycji.</w:t>
      </w:r>
    </w:p>
    <w:p w:rsidR="007833B3" w:rsidRDefault="007833B3" w:rsidP="007833B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7833B3" w:rsidRDefault="007833B3" w:rsidP="007833B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7833B3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Etap II. Selekcja agencji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>.</w:t>
      </w:r>
    </w:p>
    <w:p w:rsidR="007833B3" w:rsidRPr="007833B3" w:rsidRDefault="007833B3" w:rsidP="007833B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7349ED" w:rsidRDefault="007833B3" w:rsidP="007833B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349ED">
        <w:rPr>
          <w:rFonts w:ascii="Arial" w:eastAsia="Times New Roman" w:hAnsi="Arial" w:cs="Arial"/>
          <w:color w:val="1F497D" w:themeColor="text2"/>
        </w:rPr>
        <w:t>Kolejnym krokiem jest selekcja agencji według kryteriów,</w:t>
      </w:r>
      <w:r w:rsidR="007349ED" w:rsidRPr="007349ED">
        <w:rPr>
          <w:rFonts w:ascii="Arial" w:eastAsia="Times New Roman" w:hAnsi="Arial" w:cs="Arial"/>
          <w:color w:val="1F497D" w:themeColor="text2"/>
        </w:rPr>
        <w:t xml:space="preserve"> które zniwelują ewentualne ry</w:t>
      </w:r>
      <w:r w:rsidRPr="007349ED">
        <w:rPr>
          <w:rFonts w:ascii="Arial" w:eastAsia="Times New Roman" w:hAnsi="Arial" w:cs="Arial"/>
          <w:color w:val="1F497D" w:themeColor="text2"/>
        </w:rPr>
        <w:t>zyko błędu czy nieporozumienia. W tym celu wykorzystu</w:t>
      </w:r>
      <w:r w:rsidR="007349ED" w:rsidRPr="007349ED">
        <w:rPr>
          <w:rFonts w:ascii="Arial" w:eastAsia="Times New Roman" w:hAnsi="Arial" w:cs="Arial"/>
          <w:color w:val="1F497D" w:themeColor="text2"/>
        </w:rPr>
        <w:t>je się siedem podstawowych kry</w:t>
      </w:r>
      <w:r w:rsidRPr="007349ED">
        <w:rPr>
          <w:rFonts w:ascii="Arial" w:eastAsia="Times New Roman" w:hAnsi="Arial" w:cs="Arial"/>
          <w:color w:val="1F497D" w:themeColor="text2"/>
        </w:rPr>
        <w:t xml:space="preserve">teriów weryfikujących. Są to: </w:t>
      </w:r>
    </w:p>
    <w:p w:rsidR="007349ED" w:rsidRDefault="007833B3" w:rsidP="007349E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349ED">
        <w:rPr>
          <w:rFonts w:ascii="Arial" w:eastAsia="Times New Roman" w:hAnsi="Arial" w:cs="Arial"/>
          <w:color w:val="1F497D" w:themeColor="text2"/>
        </w:rPr>
        <w:lastRenderedPageBreak/>
        <w:t>Wielkość agencji reklamowej – mierzona jest jej obrotami. Im większa agencja, tym większe obroty. Wielkość obrotów zależy od zakresu prowadzonych przez</w:t>
      </w:r>
      <w:r w:rsidR="007349ED">
        <w:rPr>
          <w:rFonts w:ascii="Arial" w:eastAsia="Times New Roman" w:hAnsi="Arial" w:cs="Arial"/>
          <w:color w:val="1F497D" w:themeColor="text2"/>
        </w:rPr>
        <w:t xml:space="preserve"> agencję dzia</w:t>
      </w:r>
      <w:r w:rsidRPr="007349ED">
        <w:rPr>
          <w:rFonts w:ascii="Arial" w:eastAsia="Times New Roman" w:hAnsi="Arial" w:cs="Arial"/>
          <w:color w:val="1F497D" w:themeColor="text2"/>
        </w:rPr>
        <w:t xml:space="preserve">łań. </w:t>
      </w:r>
    </w:p>
    <w:p w:rsidR="007349ED" w:rsidRDefault="007833B3" w:rsidP="007349ED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7349ED">
        <w:rPr>
          <w:rFonts w:ascii="Arial" w:eastAsia="Times New Roman" w:hAnsi="Arial" w:cs="Arial"/>
        </w:rPr>
        <w:t>Aby dopasować wielkość agencji do potrzeb ko</w:t>
      </w:r>
      <w:r w:rsidR="007349ED" w:rsidRPr="007349ED">
        <w:rPr>
          <w:rFonts w:ascii="Arial" w:eastAsia="Times New Roman" w:hAnsi="Arial" w:cs="Arial"/>
        </w:rPr>
        <w:t>munikacyjnych firmy, należy po</w:t>
      </w:r>
      <w:r w:rsidRPr="007349ED">
        <w:rPr>
          <w:rFonts w:ascii="Arial" w:eastAsia="Times New Roman" w:hAnsi="Arial" w:cs="Arial"/>
        </w:rPr>
        <w:t>dzielić osiągane przez nią obroty przez liczbę obecnych klientów. Uzyskuje się w ten sposób średni poziom budżetu, który realizuje agencja przy obsłudze jednego</w:t>
      </w:r>
      <w:r w:rsidR="007349ED" w:rsidRPr="007349ED">
        <w:rPr>
          <w:rFonts w:ascii="Arial" w:eastAsia="Times New Roman" w:hAnsi="Arial" w:cs="Arial"/>
        </w:rPr>
        <w:t xml:space="preserve"> klien</w:t>
      </w:r>
      <w:r w:rsidRPr="007349ED">
        <w:rPr>
          <w:rFonts w:ascii="Arial" w:eastAsia="Times New Roman" w:hAnsi="Arial" w:cs="Arial"/>
        </w:rPr>
        <w:t xml:space="preserve">ta. </w:t>
      </w:r>
    </w:p>
    <w:p w:rsidR="007833B3" w:rsidRPr="007833B3" w:rsidRDefault="007833B3" w:rsidP="007349ED">
      <w:pPr>
        <w:pStyle w:val="Bezodstpw"/>
        <w:spacing w:line="360" w:lineRule="auto"/>
        <w:jc w:val="both"/>
        <w:rPr>
          <w:rFonts w:ascii="Arial" w:hAnsi="Arial" w:cs="Arial"/>
        </w:rPr>
      </w:pPr>
      <w:r w:rsidRPr="007349ED">
        <w:rPr>
          <w:rFonts w:ascii="Arial" w:eastAsia="Times New Roman" w:hAnsi="Arial" w:cs="Arial"/>
        </w:rPr>
        <w:t>Następnie można porównać swój budżet i ocenić, czy agencja reklamowa będzie nim zainteresowana, czyli przewidzieć swoją pozycję w portfelu klientów agencji. Jeśli budżet firmy będzie znacznie wyższy od średniego budżetu klientów obsługiwanych w agencji, firma stanie się dla tej agencji klientem kluczowy</w:t>
      </w:r>
      <w:r w:rsidR="007349ED">
        <w:rPr>
          <w:rFonts w:ascii="Arial" w:eastAsia="Times New Roman" w:hAnsi="Arial" w:cs="Arial"/>
        </w:rPr>
        <w:t>m. Jeśli będzie to budżet znacząco niższy, pozycja firmy bę</w:t>
      </w:r>
      <w:r w:rsidRPr="007349ED">
        <w:rPr>
          <w:rFonts w:ascii="Arial" w:eastAsia="Times New Roman" w:hAnsi="Arial" w:cs="Arial"/>
        </w:rPr>
        <w:t>dzie stosunkowo słaba.</w:t>
      </w:r>
      <w:r w:rsidRPr="007833B3">
        <w:rPr>
          <w:rFonts w:ascii="Arial" w:eastAsia="Times New Roman" w:hAnsi="Arial" w:cs="Arial"/>
        </w:rPr>
        <w:t xml:space="preserve"> </w:t>
      </w:r>
    </w:p>
    <w:p w:rsidR="00674386" w:rsidRDefault="00674386" w:rsidP="007833B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674386" w:rsidRP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74386">
        <w:rPr>
          <w:rFonts w:ascii="Arial" w:eastAsia="Times New Roman" w:hAnsi="Arial" w:cs="Arial"/>
          <w:color w:val="1F497D" w:themeColor="text2"/>
        </w:rPr>
        <w:t>Osiągnięcia agencji reklamowej – wynikają z analizy dotychczas zrealizowanych przez agencję projektów. Należy zweryfikować ich skuteczność</w:t>
      </w:r>
      <w:r w:rsidR="00674386" w:rsidRPr="00674386">
        <w:rPr>
          <w:rFonts w:ascii="Arial" w:eastAsia="Times New Roman" w:hAnsi="Arial" w:cs="Arial"/>
          <w:color w:val="1F497D" w:themeColor="text2"/>
        </w:rPr>
        <w:t xml:space="preserve"> i efektywność. Warto się skon</w:t>
      </w:r>
      <w:r w:rsidRPr="00674386">
        <w:rPr>
          <w:rFonts w:ascii="Arial" w:eastAsia="Times New Roman" w:hAnsi="Arial" w:cs="Arial"/>
          <w:color w:val="1F497D" w:themeColor="text2"/>
        </w:rPr>
        <w:t xml:space="preserve">taktować z klientami agencji i poprosić o referencje. </w:t>
      </w:r>
    </w:p>
    <w:p w:rsid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674386">
        <w:rPr>
          <w:rFonts w:ascii="Arial" w:eastAsia="Times New Roman" w:hAnsi="Arial" w:cs="Arial"/>
          <w:color w:val="1F497D" w:themeColor="text2"/>
        </w:rPr>
        <w:t xml:space="preserve"> Odpowiednie doświadczenie - może dotyczyć kilku</w:t>
      </w:r>
      <w:r w:rsidR="00674386" w:rsidRPr="00674386">
        <w:rPr>
          <w:rFonts w:ascii="Arial" w:eastAsia="Times New Roman" w:hAnsi="Arial" w:cs="Arial"/>
          <w:color w:val="1F497D" w:themeColor="text2"/>
        </w:rPr>
        <w:t xml:space="preserve"> kluczowych obszarów. Można mó</w:t>
      </w:r>
      <w:r w:rsidRPr="00674386">
        <w:rPr>
          <w:rFonts w:ascii="Arial" w:eastAsia="Times New Roman" w:hAnsi="Arial" w:cs="Arial"/>
          <w:color w:val="1F497D" w:themeColor="text2"/>
        </w:rPr>
        <w:t>wić o doświadczeniu w branży</w:t>
      </w:r>
      <w:r w:rsidRPr="007833B3">
        <w:rPr>
          <w:rFonts w:ascii="Arial" w:eastAsia="Times New Roman" w:hAnsi="Arial" w:cs="Arial"/>
        </w:rPr>
        <w:t xml:space="preserve"> </w:t>
      </w:r>
      <w:r w:rsidRPr="00674386">
        <w:rPr>
          <w:rFonts w:ascii="Arial" w:eastAsia="Times New Roman" w:hAnsi="Arial" w:cs="Arial"/>
          <w:color w:val="1F497D" w:themeColor="text2"/>
        </w:rPr>
        <w:t xml:space="preserve">(jeśli agencja obsługiwała w przeszłości inną firmę </w:t>
      </w:r>
      <w:r w:rsidR="00674386" w:rsidRPr="00674386">
        <w:rPr>
          <w:rFonts w:ascii="Arial" w:eastAsia="Times New Roman" w:hAnsi="Arial" w:cs="Arial"/>
          <w:color w:val="1F497D" w:themeColor="text2"/>
        </w:rPr>
        <w:t>dzia</w:t>
      </w:r>
      <w:r w:rsidRPr="00674386">
        <w:rPr>
          <w:rFonts w:ascii="Arial" w:eastAsia="Times New Roman" w:hAnsi="Arial" w:cs="Arial"/>
          <w:color w:val="1F497D" w:themeColor="text2"/>
        </w:rPr>
        <w:t>łającą na tym samym rynku) lub o doświadczeniu w realizacji podobnych projektów (jeśli zakres prac jest podobny do realizowanych dla innych klientów).</w:t>
      </w:r>
      <w:r w:rsidRPr="007833B3">
        <w:rPr>
          <w:rFonts w:ascii="Arial" w:eastAsia="Times New Roman" w:hAnsi="Arial" w:cs="Arial"/>
        </w:rPr>
        <w:t xml:space="preserve"> </w:t>
      </w:r>
      <w:r w:rsidRPr="00674386">
        <w:rPr>
          <w:rFonts w:ascii="Arial" w:eastAsia="Times New Roman" w:hAnsi="Arial" w:cs="Arial"/>
          <w:color w:val="1F497D" w:themeColor="text2"/>
        </w:rPr>
        <w:t>Doświadczenie w obu sferach ułatwia przyszłą współpracę.</w:t>
      </w:r>
      <w:r w:rsidR="00674386">
        <w:rPr>
          <w:rFonts w:ascii="Arial" w:eastAsia="Times New Roman" w:hAnsi="Arial" w:cs="Arial"/>
        </w:rPr>
        <w:t xml:space="preserve"> </w:t>
      </w:r>
    </w:p>
    <w:p w:rsid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674386">
        <w:rPr>
          <w:rFonts w:ascii="Arial" w:eastAsia="Times New Roman" w:hAnsi="Arial" w:cs="Arial"/>
          <w:color w:val="1F497D" w:themeColor="text2"/>
        </w:rPr>
        <w:t>Umiejętność prowadzenia biznesu – oceniana jest na podstawie sposobu organizacji agencji reklamowej. Dobrze zorganizowana i uporz</w:t>
      </w:r>
      <w:r w:rsidR="00674386" w:rsidRPr="00674386">
        <w:rPr>
          <w:rFonts w:ascii="Arial" w:eastAsia="Times New Roman" w:hAnsi="Arial" w:cs="Arial"/>
          <w:color w:val="1F497D" w:themeColor="text2"/>
        </w:rPr>
        <w:t>ądkowana agencja będzie gwaran</w:t>
      </w:r>
      <w:r w:rsidRPr="00674386">
        <w:rPr>
          <w:rFonts w:ascii="Arial" w:eastAsia="Times New Roman" w:hAnsi="Arial" w:cs="Arial"/>
          <w:color w:val="1F497D" w:themeColor="text2"/>
        </w:rPr>
        <w:t>tem dobrej współpracy.</w:t>
      </w:r>
      <w:r w:rsidRPr="007833B3">
        <w:rPr>
          <w:rFonts w:ascii="Arial" w:eastAsia="Times New Roman" w:hAnsi="Arial" w:cs="Arial"/>
        </w:rPr>
        <w:t xml:space="preserve"> </w:t>
      </w:r>
    </w:p>
    <w:p w:rsid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674386">
        <w:rPr>
          <w:rFonts w:ascii="Arial" w:eastAsia="Times New Roman" w:hAnsi="Arial" w:cs="Arial"/>
          <w:color w:val="1F497D" w:themeColor="text2"/>
        </w:rPr>
        <w:t>Zgodność – to ważne kryterium oceny agencji reklamowej, jeśli weźmie się pod uwagę codzienny niekiedy kontakt w ramach pracy nad kampa</w:t>
      </w:r>
      <w:r w:rsidR="00674386">
        <w:rPr>
          <w:rFonts w:ascii="Arial" w:eastAsia="Times New Roman" w:hAnsi="Arial" w:cs="Arial"/>
          <w:color w:val="1F497D" w:themeColor="text2"/>
        </w:rPr>
        <w:t>nią. Dobrze, jeśli wzajemna ko</w:t>
      </w:r>
      <w:r w:rsidRPr="00674386">
        <w:rPr>
          <w:rFonts w:ascii="Arial" w:eastAsia="Times New Roman" w:hAnsi="Arial" w:cs="Arial"/>
          <w:color w:val="1F497D" w:themeColor="text2"/>
        </w:rPr>
        <w:t>munikacja będzie przebiegać sprawnie i służyć mini</w:t>
      </w:r>
      <w:r w:rsidR="00674386">
        <w:rPr>
          <w:rFonts w:ascii="Arial" w:eastAsia="Times New Roman" w:hAnsi="Arial" w:cs="Arial"/>
          <w:color w:val="1F497D" w:themeColor="text2"/>
        </w:rPr>
        <w:t>malizowaniu ewentualnych niepo</w:t>
      </w:r>
      <w:r w:rsidRPr="00674386">
        <w:rPr>
          <w:rFonts w:ascii="Arial" w:eastAsia="Times New Roman" w:hAnsi="Arial" w:cs="Arial"/>
          <w:color w:val="1F497D" w:themeColor="text2"/>
        </w:rPr>
        <w:t>rozumień.</w:t>
      </w:r>
      <w:r w:rsidRPr="007833B3">
        <w:rPr>
          <w:rFonts w:ascii="Arial" w:eastAsia="Times New Roman" w:hAnsi="Arial" w:cs="Arial"/>
        </w:rPr>
        <w:t xml:space="preserve"> </w:t>
      </w:r>
    </w:p>
    <w:p w:rsidR="00674386" w:rsidRDefault="007833B3" w:rsidP="00674386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</w:rPr>
      </w:pPr>
      <w:r w:rsidRPr="007833B3">
        <w:rPr>
          <w:rFonts w:ascii="Arial" w:eastAsia="Times New Roman" w:hAnsi="Arial" w:cs="Arial"/>
        </w:rPr>
        <w:t>Zarówno po stronie klienta, jak i po stronie agencji muszą się znaleźć osoby umiejące efektywnie współpracować, często w</w:t>
      </w:r>
      <w:r w:rsidR="00674386">
        <w:rPr>
          <w:rFonts w:ascii="Arial" w:eastAsia="Times New Roman" w:hAnsi="Arial" w:cs="Arial"/>
        </w:rPr>
        <w:t xml:space="preserve"> stresie i pod presją czasu. </w:t>
      </w:r>
    </w:p>
    <w:p w:rsidR="00674386" w:rsidRP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674386">
        <w:rPr>
          <w:rFonts w:ascii="Arial" w:eastAsia="Times New Roman" w:hAnsi="Arial" w:cs="Arial"/>
          <w:color w:val="1F497D" w:themeColor="text2"/>
        </w:rPr>
        <w:t>Twórcze podejście – ocenia się je na podstawie zrealizowanych kampanii reklamowych. Powinny się one cechować oryginalnymi, ciekawymi rozwiązaniami, intrygującymi grupę docelową, ułatwiającymi zapamiętanie przekazu i wpływającymi na postawy oraz zachowania odbiorców</w:t>
      </w:r>
    </w:p>
    <w:p w:rsidR="00674386" w:rsidRPr="00674386" w:rsidRDefault="007833B3" w:rsidP="00674386">
      <w:pPr>
        <w:pStyle w:val="Bezodstpw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74386">
        <w:rPr>
          <w:rFonts w:ascii="Arial" w:eastAsia="Times New Roman" w:hAnsi="Arial" w:cs="Arial"/>
          <w:color w:val="1F497D" w:themeColor="text2"/>
        </w:rPr>
        <w:t xml:space="preserve"> Lokalizacja – to kryterium oceny, które w dobie cyfryzacji społecznej ma coraz mniejsze znaczenie. Należy jednak pamiętać, że bezpośredni kontakt przy realizowaniu dużych projektów reklamowych jest często nieoceniony</w:t>
      </w:r>
    </w:p>
    <w:p w:rsidR="00674386" w:rsidRPr="00674386" w:rsidRDefault="00674386" w:rsidP="00674386">
      <w:pPr>
        <w:pStyle w:val="Bezodstpw"/>
        <w:spacing w:line="360" w:lineRule="auto"/>
        <w:ind w:left="720"/>
        <w:jc w:val="both"/>
        <w:rPr>
          <w:rFonts w:eastAsia="Times New Roman"/>
        </w:rPr>
      </w:pPr>
    </w:p>
    <w:p w:rsidR="00674386" w:rsidRDefault="007833B3" w:rsidP="00674386">
      <w:pPr>
        <w:pStyle w:val="Bezodstpw"/>
        <w:spacing w:line="360" w:lineRule="auto"/>
        <w:ind w:left="720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674386">
        <w:rPr>
          <w:rFonts w:ascii="Arial" w:eastAsia="Times New Roman" w:hAnsi="Arial" w:cs="Arial"/>
          <w:b/>
          <w:color w:val="1F497D" w:themeColor="text2"/>
          <w:sz w:val="24"/>
          <w:szCs w:val="24"/>
        </w:rPr>
        <w:lastRenderedPageBreak/>
        <w:t>Etap III. Zaproszenie do przetargu</w:t>
      </w:r>
    </w:p>
    <w:p w:rsidR="00674386" w:rsidRPr="00674386" w:rsidRDefault="00674386" w:rsidP="00674386">
      <w:pPr>
        <w:pStyle w:val="Bezodstpw"/>
        <w:spacing w:line="360" w:lineRule="auto"/>
        <w:ind w:left="720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7833B3" w:rsidRPr="00280870" w:rsidRDefault="007833B3" w:rsidP="00674386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280870">
        <w:rPr>
          <w:rFonts w:ascii="Arial" w:eastAsia="Times New Roman" w:hAnsi="Arial" w:cs="Arial"/>
          <w:color w:val="1F497D" w:themeColor="text2"/>
        </w:rPr>
        <w:t xml:space="preserve">Zaproszenie agencji do przetargu jest procesem sformalizowanym, składającym </w:t>
      </w:r>
      <w:r w:rsidR="00EB130F">
        <w:rPr>
          <w:rFonts w:ascii="Arial" w:eastAsia="Times New Roman" w:hAnsi="Arial" w:cs="Arial"/>
          <w:color w:val="1F497D" w:themeColor="text2"/>
        </w:rPr>
        <w:t>się</w:t>
      </w:r>
      <w:r w:rsidR="00280870" w:rsidRPr="00280870">
        <w:rPr>
          <w:rFonts w:ascii="Arial" w:eastAsia="Times New Roman" w:hAnsi="Arial" w:cs="Arial"/>
          <w:color w:val="1F497D" w:themeColor="text2"/>
        </w:rPr>
        <w:t xml:space="preserve"> z trzech podstawowych działań:</w:t>
      </w:r>
    </w:p>
    <w:p w:rsidR="007833B3" w:rsidRDefault="00EB130F" w:rsidP="00DF2C68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181475" cy="10287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E7" w:rsidRDefault="00503FE7" w:rsidP="00503FE7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Cały proces trwa około miesiąca. Pierwszym działaniem jest przygotowanie </w:t>
      </w:r>
      <w:proofErr w:type="spellStart"/>
      <w:r w:rsidRPr="0074010C">
        <w:rPr>
          <w:rFonts w:ascii="Arial" w:eastAsia="Times New Roman" w:hAnsi="Arial" w:cs="Arial"/>
          <w:b/>
          <w:color w:val="1F497D" w:themeColor="text2"/>
        </w:rPr>
        <w:t>briefu</w:t>
      </w:r>
      <w:proofErr w:type="spellEnd"/>
      <w:r w:rsidRPr="0074010C">
        <w:rPr>
          <w:rFonts w:ascii="Arial" w:eastAsia="Times New Roman" w:hAnsi="Arial" w:cs="Arial"/>
          <w:color w:val="1F497D" w:themeColor="text2"/>
        </w:rPr>
        <w:t xml:space="preserve">.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proofErr w:type="spellStart"/>
      <w:r w:rsidRPr="0074010C">
        <w:rPr>
          <w:rFonts w:ascii="Arial" w:eastAsia="Times New Roman" w:hAnsi="Arial" w:cs="Arial"/>
          <w:b/>
          <w:color w:val="1F497D" w:themeColor="text2"/>
        </w:rPr>
        <w:t>Brief</w:t>
      </w:r>
      <w:proofErr w:type="spellEnd"/>
      <w:r w:rsidRPr="0074010C">
        <w:rPr>
          <w:rFonts w:ascii="Arial" w:eastAsia="Times New Roman" w:hAnsi="Arial" w:cs="Arial"/>
          <w:b/>
          <w:color w:val="1F497D" w:themeColor="text2"/>
        </w:rPr>
        <w:t xml:space="preserve"> (ang. </w:t>
      </w:r>
      <w:proofErr w:type="spellStart"/>
      <w:r w:rsidRPr="0074010C">
        <w:rPr>
          <w:rFonts w:ascii="Arial" w:eastAsia="Times New Roman" w:hAnsi="Arial" w:cs="Arial"/>
          <w:b/>
          <w:color w:val="1F497D" w:themeColor="text2"/>
        </w:rPr>
        <w:t>brief</w:t>
      </w:r>
      <w:proofErr w:type="spellEnd"/>
      <w:r w:rsidRPr="0074010C">
        <w:rPr>
          <w:rFonts w:ascii="Arial" w:eastAsia="Times New Roman" w:hAnsi="Arial" w:cs="Arial"/>
          <w:b/>
          <w:color w:val="1F497D" w:themeColor="text2"/>
        </w:rPr>
        <w:t>)</w:t>
      </w:r>
      <w:r w:rsidRPr="0074010C">
        <w:rPr>
          <w:rFonts w:ascii="Arial" w:eastAsia="Times New Roman" w:hAnsi="Arial" w:cs="Arial"/>
          <w:color w:val="1F497D" w:themeColor="text2"/>
        </w:rPr>
        <w:t xml:space="preserve"> to skrótowy dokument prezentujący pod</w:t>
      </w:r>
      <w:r>
        <w:rPr>
          <w:rFonts w:ascii="Arial" w:eastAsia="Times New Roman" w:hAnsi="Arial" w:cs="Arial"/>
          <w:color w:val="1F497D" w:themeColor="text2"/>
        </w:rPr>
        <w:t>stawowe dane niezbędne do opra</w:t>
      </w:r>
      <w:r w:rsidRPr="0074010C">
        <w:rPr>
          <w:rFonts w:ascii="Arial" w:eastAsia="Times New Roman" w:hAnsi="Arial" w:cs="Arial"/>
          <w:color w:val="1F497D" w:themeColor="text2"/>
        </w:rPr>
        <w:t xml:space="preserve">cowania koncepcji strategicznej i kreatywnej kampanii reklamowej. </w:t>
      </w:r>
    </w:p>
    <w:p w:rsidR="0074010C" w:rsidRP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1F497D" w:themeColor="text2"/>
        </w:rPr>
      </w:pPr>
      <w:r w:rsidRPr="0074010C">
        <w:rPr>
          <w:rFonts w:ascii="Arial" w:eastAsia="Times New Roman" w:hAnsi="Arial" w:cs="Arial"/>
          <w:b/>
          <w:color w:val="1F497D" w:themeColor="text2"/>
        </w:rPr>
        <w:t xml:space="preserve">Powinien zawierać informacje na temat: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• rynku i głównych konkurentów;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>• celów, jakie firma chce osiągnąć, ze szczególnym uw</w:t>
      </w:r>
      <w:r>
        <w:rPr>
          <w:rFonts w:ascii="Arial" w:eastAsia="Times New Roman" w:hAnsi="Arial" w:cs="Arial"/>
          <w:color w:val="1F497D" w:themeColor="text2"/>
        </w:rPr>
        <w:t>zględnieniem celów komunikacyj</w:t>
      </w:r>
      <w:r w:rsidRPr="0074010C">
        <w:rPr>
          <w:rFonts w:ascii="Arial" w:eastAsia="Times New Roman" w:hAnsi="Arial" w:cs="Arial"/>
          <w:color w:val="1F497D" w:themeColor="text2"/>
        </w:rPr>
        <w:t xml:space="preserve">nych; • zakresu prac i zadań agencji;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• budżetu;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• harmonogramu.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74010C" w:rsidRP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74010C">
        <w:rPr>
          <w:rFonts w:ascii="Arial" w:eastAsia="Times New Roman" w:hAnsi="Arial" w:cs="Arial"/>
        </w:rPr>
        <w:t xml:space="preserve">Przekazanie </w:t>
      </w:r>
      <w:proofErr w:type="spellStart"/>
      <w:r w:rsidRPr="0074010C">
        <w:rPr>
          <w:rFonts w:ascii="Arial" w:eastAsia="Times New Roman" w:hAnsi="Arial" w:cs="Arial"/>
        </w:rPr>
        <w:t>briefu</w:t>
      </w:r>
      <w:proofErr w:type="spellEnd"/>
      <w:r w:rsidRPr="0074010C">
        <w:rPr>
          <w:rFonts w:ascii="Arial" w:eastAsia="Times New Roman" w:hAnsi="Arial" w:cs="Arial"/>
        </w:rPr>
        <w:t xml:space="preserve"> jest formalnym zaproszeniem do przetargu. Powinno być ono poprzedzone potwierdzeniem zainteresowania agencji reklamowej projektem oraz podpisaniem dokumentu o poufności udostępnianych danych. </w:t>
      </w:r>
      <w:proofErr w:type="spellStart"/>
      <w:r w:rsidRPr="0074010C">
        <w:rPr>
          <w:rFonts w:ascii="Arial" w:eastAsia="Times New Roman" w:hAnsi="Arial" w:cs="Arial"/>
        </w:rPr>
        <w:t>Brief</w:t>
      </w:r>
      <w:proofErr w:type="spellEnd"/>
      <w:r w:rsidRPr="0074010C">
        <w:rPr>
          <w:rFonts w:ascii="Arial" w:eastAsia="Times New Roman" w:hAnsi="Arial" w:cs="Arial"/>
        </w:rPr>
        <w:t xml:space="preserve"> można przesłać do wybranej agencji e-mailem lub przekazać na bezpośrednim spotkaniu. Znacznie efektywniejsze jest bezpośrednie spotkanie przedstawicieli firmy i agencji, ponieważ podczas omawiania </w:t>
      </w:r>
      <w:proofErr w:type="spellStart"/>
      <w:r w:rsidRPr="0074010C">
        <w:rPr>
          <w:rFonts w:ascii="Arial" w:eastAsia="Times New Roman" w:hAnsi="Arial" w:cs="Arial"/>
        </w:rPr>
        <w:t>briefu</w:t>
      </w:r>
      <w:proofErr w:type="spellEnd"/>
      <w:r w:rsidRPr="0074010C">
        <w:rPr>
          <w:rFonts w:ascii="Arial" w:eastAsia="Times New Roman" w:hAnsi="Arial" w:cs="Arial"/>
        </w:rPr>
        <w:t xml:space="preserve"> z reguły pojawia się wiele pytań i wątpliwości, które można od razu wyjaśnić. Precyzyjne zrozumienie </w:t>
      </w:r>
      <w:proofErr w:type="spellStart"/>
      <w:r w:rsidRPr="0074010C">
        <w:rPr>
          <w:rFonts w:ascii="Arial" w:eastAsia="Times New Roman" w:hAnsi="Arial" w:cs="Arial"/>
        </w:rPr>
        <w:t>briefu</w:t>
      </w:r>
      <w:proofErr w:type="spellEnd"/>
      <w:r w:rsidRPr="0074010C">
        <w:rPr>
          <w:rFonts w:ascii="Arial" w:eastAsia="Times New Roman" w:hAnsi="Arial" w:cs="Arial"/>
        </w:rPr>
        <w:t xml:space="preserve"> jest podstawą przygotowania właściwego opracowania strategiczno-kreatywnego. </w:t>
      </w:r>
    </w:p>
    <w:p w:rsidR="0074010C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Po przekazaniu </w:t>
      </w:r>
      <w:proofErr w:type="spellStart"/>
      <w:r w:rsidRPr="0074010C">
        <w:rPr>
          <w:rFonts w:ascii="Arial" w:eastAsia="Times New Roman" w:hAnsi="Arial" w:cs="Arial"/>
          <w:color w:val="1F497D" w:themeColor="text2"/>
        </w:rPr>
        <w:t>briefu</w:t>
      </w:r>
      <w:proofErr w:type="spellEnd"/>
      <w:r w:rsidRPr="0074010C">
        <w:rPr>
          <w:rFonts w:ascii="Arial" w:eastAsia="Times New Roman" w:hAnsi="Arial" w:cs="Arial"/>
          <w:color w:val="1F497D" w:themeColor="text2"/>
        </w:rPr>
        <w:t xml:space="preserve"> agencja ma około tygodnia na zadawanie dodatkowych pytań. Wy- jaśnią one ewentualne wątpliwości związane ze zrozumieni</w:t>
      </w:r>
      <w:r>
        <w:rPr>
          <w:rFonts w:ascii="Arial" w:eastAsia="Times New Roman" w:hAnsi="Arial" w:cs="Arial"/>
          <w:color w:val="1F497D" w:themeColor="text2"/>
        </w:rPr>
        <w:t>em rynku, na którym działa fir</w:t>
      </w:r>
      <w:r w:rsidRPr="0074010C">
        <w:rPr>
          <w:rFonts w:ascii="Arial" w:eastAsia="Times New Roman" w:hAnsi="Arial" w:cs="Arial"/>
          <w:color w:val="1F497D" w:themeColor="text2"/>
        </w:rPr>
        <w:t xml:space="preserve">ma, i jej oczekiwań komunikacyjnych. Fazę tę nazywa się </w:t>
      </w:r>
      <w:proofErr w:type="spellStart"/>
      <w:r w:rsidRPr="0074010C">
        <w:rPr>
          <w:rFonts w:ascii="Arial" w:eastAsia="Times New Roman" w:hAnsi="Arial" w:cs="Arial"/>
          <w:b/>
          <w:color w:val="1F497D" w:themeColor="text2"/>
        </w:rPr>
        <w:t>rebriefem</w:t>
      </w:r>
      <w:proofErr w:type="spellEnd"/>
      <w:r w:rsidRPr="0074010C">
        <w:rPr>
          <w:rFonts w:ascii="Arial" w:eastAsia="Times New Roman" w:hAnsi="Arial" w:cs="Arial"/>
          <w:color w:val="1F497D" w:themeColor="text2"/>
        </w:rPr>
        <w:t xml:space="preserve"> (a</w:t>
      </w:r>
      <w:r>
        <w:rPr>
          <w:rFonts w:ascii="Arial" w:eastAsia="Times New Roman" w:hAnsi="Arial" w:cs="Arial"/>
          <w:color w:val="1F497D" w:themeColor="text2"/>
        </w:rPr>
        <w:t>gencja może zadawać dodatkowe pytania aby wyjaśnić ewentualne niejasności).</w:t>
      </w:r>
    </w:p>
    <w:p w:rsidR="00EE12F2" w:rsidRDefault="00EE12F2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Po niej na</w:t>
      </w:r>
      <w:r w:rsidR="0074010C" w:rsidRPr="0074010C">
        <w:rPr>
          <w:rFonts w:ascii="Arial" w:eastAsia="Times New Roman" w:hAnsi="Arial" w:cs="Arial"/>
          <w:color w:val="1F497D" w:themeColor="text2"/>
        </w:rPr>
        <w:t>stępują prace przygotowaniem prezentacji przetargowej.</w:t>
      </w:r>
    </w:p>
    <w:p w:rsidR="00EE12F2" w:rsidRPr="00EE12F2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EE12F2">
        <w:rPr>
          <w:rFonts w:ascii="Arial" w:eastAsia="Times New Roman" w:hAnsi="Arial" w:cs="Arial"/>
        </w:rPr>
        <w:t xml:space="preserve"> Prezentacja przetargowa trwa około dwóch – trzech godzin. Oznacza to, że firma przygotowująca przetarg jest w stanie efektywnie wysłuchać maksymalnie dwóch prezentacji w cią</w:t>
      </w:r>
      <w:r w:rsidR="00EE12F2" w:rsidRPr="00EE12F2">
        <w:rPr>
          <w:rFonts w:ascii="Arial" w:eastAsia="Times New Roman" w:hAnsi="Arial" w:cs="Arial"/>
        </w:rPr>
        <w:t xml:space="preserve">gu jednego dnia. </w:t>
      </w:r>
      <w:r w:rsidRPr="00EE12F2">
        <w:rPr>
          <w:rFonts w:ascii="Arial" w:eastAsia="Times New Roman" w:hAnsi="Arial" w:cs="Arial"/>
        </w:rPr>
        <w:t>W procesie zaproszenia do przetargu należy wskazać os</w:t>
      </w:r>
      <w:r w:rsidR="00EE12F2" w:rsidRPr="00EE12F2">
        <w:rPr>
          <w:rFonts w:ascii="Arial" w:eastAsia="Times New Roman" w:hAnsi="Arial" w:cs="Arial"/>
        </w:rPr>
        <w:t xml:space="preserve">obę, która </w:t>
      </w:r>
      <w:r w:rsidR="00EE12F2" w:rsidRPr="00EE12F2">
        <w:rPr>
          <w:rFonts w:ascii="Arial" w:eastAsia="Times New Roman" w:hAnsi="Arial" w:cs="Arial"/>
        </w:rPr>
        <w:lastRenderedPageBreak/>
        <w:t>będzie odpowiedzial</w:t>
      </w:r>
      <w:r w:rsidRPr="00EE12F2">
        <w:rPr>
          <w:rFonts w:ascii="Arial" w:eastAsia="Times New Roman" w:hAnsi="Arial" w:cs="Arial"/>
        </w:rPr>
        <w:t xml:space="preserve">na za komunikację z agencjami oraz przygotowanie i sprawne przeprowadzenie całego procesu. </w:t>
      </w:r>
    </w:p>
    <w:p w:rsidR="00EE12F2" w:rsidRPr="00EE12F2" w:rsidRDefault="00EE12F2" w:rsidP="0074010C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EE12F2" w:rsidRDefault="0074010C" w:rsidP="00EE12F2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EE12F2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Etap IV. Ocena prezentacji przetargowych i wybór agencji</w:t>
      </w:r>
      <w:r w:rsidR="00EE12F2" w:rsidRPr="00EE12F2">
        <w:rPr>
          <w:rFonts w:ascii="Arial" w:eastAsia="Times New Roman" w:hAnsi="Arial" w:cs="Arial"/>
          <w:b/>
          <w:color w:val="1F497D" w:themeColor="text2"/>
          <w:sz w:val="24"/>
          <w:szCs w:val="24"/>
        </w:rPr>
        <w:t>.</w:t>
      </w:r>
    </w:p>
    <w:p w:rsidR="00EE12F2" w:rsidRPr="00EE12F2" w:rsidRDefault="00EE12F2" w:rsidP="00EE12F2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EE12F2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 xml:space="preserve"> W prezentacjach przetargowych powinny brać udział wsz</w:t>
      </w:r>
      <w:r w:rsidR="00EE12F2">
        <w:rPr>
          <w:rFonts w:ascii="Arial" w:eastAsia="Times New Roman" w:hAnsi="Arial" w:cs="Arial"/>
          <w:color w:val="1F497D" w:themeColor="text2"/>
        </w:rPr>
        <w:t>ystkie osoby decydujące o dzia</w:t>
      </w:r>
      <w:r w:rsidRPr="0074010C">
        <w:rPr>
          <w:rFonts w:ascii="Arial" w:eastAsia="Times New Roman" w:hAnsi="Arial" w:cs="Arial"/>
          <w:color w:val="1F497D" w:themeColor="text2"/>
        </w:rPr>
        <w:t>łaniach marketingowych. Liczba tych osób zależy od wielk</w:t>
      </w:r>
      <w:r w:rsidR="00EE12F2">
        <w:rPr>
          <w:rFonts w:ascii="Arial" w:eastAsia="Times New Roman" w:hAnsi="Arial" w:cs="Arial"/>
          <w:color w:val="1F497D" w:themeColor="text2"/>
        </w:rPr>
        <w:t>ości i charakteru przedsiębior</w:t>
      </w:r>
      <w:r w:rsidRPr="0074010C">
        <w:rPr>
          <w:rFonts w:ascii="Arial" w:eastAsia="Times New Roman" w:hAnsi="Arial" w:cs="Arial"/>
          <w:color w:val="1F497D" w:themeColor="text2"/>
        </w:rPr>
        <w:t xml:space="preserve">stwa. </w:t>
      </w:r>
    </w:p>
    <w:p w:rsidR="00B43CD9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B43CD9">
        <w:rPr>
          <w:rFonts w:ascii="Arial" w:eastAsia="Times New Roman" w:hAnsi="Arial" w:cs="Arial"/>
        </w:rPr>
        <w:t>Prezentacja składa się z wystąpienia przedstawicieli agencji, którzy przedstawiają przygotowane koncepcje, oraz z sesji pytań ze strony klienta. Sesja pytań ma miejsce po wysłuchaniu całej prezentacji.</w:t>
      </w:r>
      <w:r w:rsidRPr="0074010C">
        <w:rPr>
          <w:rFonts w:ascii="Arial" w:eastAsia="Times New Roman" w:hAnsi="Arial" w:cs="Arial"/>
          <w:color w:val="1F497D" w:themeColor="text2"/>
        </w:rPr>
        <w:t xml:space="preserve"> </w:t>
      </w:r>
    </w:p>
    <w:p w:rsidR="00B43CD9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>Po prezentacji następuje j</w:t>
      </w:r>
      <w:r w:rsidR="00B43CD9">
        <w:rPr>
          <w:rFonts w:ascii="Arial" w:eastAsia="Times New Roman" w:hAnsi="Arial" w:cs="Arial"/>
          <w:color w:val="1F497D" w:themeColor="text2"/>
        </w:rPr>
        <w:t>ej ocena, która jest formułowa</w:t>
      </w:r>
      <w:r w:rsidRPr="0074010C">
        <w:rPr>
          <w:rFonts w:ascii="Arial" w:eastAsia="Times New Roman" w:hAnsi="Arial" w:cs="Arial"/>
          <w:color w:val="1F497D" w:themeColor="text2"/>
        </w:rPr>
        <w:t xml:space="preserve">na bez udziału agencji. Obiektywność oceny powinna zapewniać karta oceny prezentacji, uwzględniająca podstawowe kryteria. </w:t>
      </w:r>
    </w:p>
    <w:p w:rsidR="00B43CD9" w:rsidRDefault="0074010C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74010C">
        <w:rPr>
          <w:rFonts w:ascii="Arial" w:eastAsia="Times New Roman" w:hAnsi="Arial" w:cs="Arial"/>
          <w:color w:val="1F497D" w:themeColor="text2"/>
        </w:rPr>
        <w:t>Najczęstszymi kr</w:t>
      </w:r>
      <w:r w:rsidR="00B43CD9">
        <w:rPr>
          <w:rFonts w:ascii="Arial" w:eastAsia="Times New Roman" w:hAnsi="Arial" w:cs="Arial"/>
          <w:color w:val="1F497D" w:themeColor="text2"/>
        </w:rPr>
        <w:t xml:space="preserve">yteriami są: 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-zgodność przygoto</w:t>
      </w:r>
      <w:r w:rsidR="0074010C" w:rsidRPr="0074010C">
        <w:rPr>
          <w:rFonts w:ascii="Arial" w:eastAsia="Times New Roman" w:hAnsi="Arial" w:cs="Arial"/>
          <w:color w:val="1F497D" w:themeColor="text2"/>
        </w:rPr>
        <w:t>wanyc</w:t>
      </w:r>
      <w:r>
        <w:rPr>
          <w:rFonts w:ascii="Arial" w:eastAsia="Times New Roman" w:hAnsi="Arial" w:cs="Arial"/>
          <w:color w:val="1F497D" w:themeColor="text2"/>
        </w:rPr>
        <w:t>h rozwiązań kreatywnych z założe</w:t>
      </w:r>
      <w:r w:rsidR="0074010C" w:rsidRPr="0074010C">
        <w:rPr>
          <w:rFonts w:ascii="Arial" w:eastAsia="Times New Roman" w:hAnsi="Arial" w:cs="Arial"/>
          <w:color w:val="1F497D" w:themeColor="text2"/>
        </w:rPr>
        <w:t xml:space="preserve">niami </w:t>
      </w:r>
      <w:proofErr w:type="spellStart"/>
      <w:r w:rsidR="0074010C" w:rsidRPr="0074010C">
        <w:rPr>
          <w:rFonts w:ascii="Arial" w:eastAsia="Times New Roman" w:hAnsi="Arial" w:cs="Arial"/>
          <w:color w:val="1F497D" w:themeColor="text2"/>
        </w:rPr>
        <w:t>briefu</w:t>
      </w:r>
      <w:proofErr w:type="spellEnd"/>
      <w:r w:rsidR="0074010C" w:rsidRPr="0074010C">
        <w:rPr>
          <w:rFonts w:ascii="Arial" w:eastAsia="Times New Roman" w:hAnsi="Arial" w:cs="Arial"/>
          <w:color w:val="1F497D" w:themeColor="text2"/>
        </w:rPr>
        <w:t>,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</w:t>
      </w:r>
      <w:r w:rsidR="0074010C" w:rsidRPr="0074010C">
        <w:rPr>
          <w:rFonts w:ascii="Arial" w:eastAsia="Times New Roman" w:hAnsi="Arial" w:cs="Arial"/>
          <w:color w:val="1F497D" w:themeColor="text2"/>
        </w:rPr>
        <w:t xml:space="preserve"> zrozumienie rynku przez agencję, 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74010C" w:rsidRPr="0074010C">
        <w:rPr>
          <w:rFonts w:ascii="Arial" w:eastAsia="Times New Roman" w:hAnsi="Arial" w:cs="Arial"/>
          <w:color w:val="1F497D" w:themeColor="text2"/>
        </w:rPr>
        <w:t xml:space="preserve">twórcze podejście do rozwiązania problemu komunikacyjnego przedsiębiorstwa, 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>- komuni</w:t>
      </w:r>
      <w:r w:rsidR="0074010C" w:rsidRPr="0074010C">
        <w:rPr>
          <w:rFonts w:ascii="Arial" w:eastAsia="Times New Roman" w:hAnsi="Arial" w:cs="Arial"/>
          <w:color w:val="1F497D" w:themeColor="text2"/>
        </w:rPr>
        <w:t xml:space="preserve">katywność (czy agencja umie w jasny i precyzyjny sposób przedstawić swoje koncepcje, tak by stały się one zrozumiałe dla klienta), </w:t>
      </w:r>
    </w:p>
    <w:p w:rsidR="00503FE7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>
        <w:rPr>
          <w:rFonts w:ascii="Arial" w:eastAsia="Times New Roman" w:hAnsi="Arial" w:cs="Arial"/>
          <w:color w:val="1F497D" w:themeColor="text2"/>
        </w:rPr>
        <w:t xml:space="preserve">- </w:t>
      </w:r>
      <w:r w:rsidR="0074010C" w:rsidRPr="0074010C">
        <w:rPr>
          <w:rFonts w:ascii="Arial" w:eastAsia="Times New Roman" w:hAnsi="Arial" w:cs="Arial"/>
          <w:color w:val="1F497D" w:themeColor="text2"/>
        </w:rPr>
        <w:t>profesjonalizm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Każde kryterium ocenia się poprzez przyznanie określonej liczby punktów. Ogólna ocena agencji stanowi sumę punktów uzyskanych za poszczególne kryteria. Przetarg wygrywa ta agencja, która otrzyma najwięcej punktów ogólnej oceny.</w:t>
      </w:r>
    </w:p>
    <w:p w:rsid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B43CD9" w:rsidRPr="00B43CD9" w:rsidRDefault="00B43CD9" w:rsidP="0074010C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</w:rPr>
        <w:t xml:space="preserve">Dziękuję </w:t>
      </w:r>
      <w:r w:rsidRPr="00B43CD9">
        <w:rPr>
          <w:rFonts w:ascii="Arial" w:eastAsia="Times New Roman" w:hAnsi="Arial" w:cs="Arial"/>
        </w:rPr>
        <w:sym w:font="Wingdings" w:char="F04A"/>
      </w:r>
    </w:p>
    <w:p w:rsidR="00EB130F" w:rsidRPr="0074010C" w:rsidRDefault="00EB130F" w:rsidP="0074010C">
      <w:pPr>
        <w:pStyle w:val="Bezodstpw"/>
        <w:spacing w:line="360" w:lineRule="auto"/>
        <w:ind w:left="720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C28B2" w:rsidRPr="005C28B2" w:rsidRDefault="005C28B2" w:rsidP="005C28B2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5C28B2" w:rsidRPr="005C28B2" w:rsidSect="0062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9A4"/>
    <w:multiLevelType w:val="hybridMultilevel"/>
    <w:tmpl w:val="2F52A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0EA1"/>
    <w:multiLevelType w:val="hybridMultilevel"/>
    <w:tmpl w:val="120A5106"/>
    <w:lvl w:ilvl="0" w:tplc="AE4E7E6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3B63"/>
    <w:multiLevelType w:val="hybridMultilevel"/>
    <w:tmpl w:val="933AC3F8"/>
    <w:lvl w:ilvl="0" w:tplc="EF4CD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01C"/>
    <w:rsid w:val="00055D94"/>
    <w:rsid w:val="0010521E"/>
    <w:rsid w:val="002574BB"/>
    <w:rsid w:val="00280870"/>
    <w:rsid w:val="00282A4F"/>
    <w:rsid w:val="002E7C59"/>
    <w:rsid w:val="00307D6E"/>
    <w:rsid w:val="004A7EB0"/>
    <w:rsid w:val="004D557F"/>
    <w:rsid w:val="004E4902"/>
    <w:rsid w:val="00503FE7"/>
    <w:rsid w:val="005C28B2"/>
    <w:rsid w:val="006200B7"/>
    <w:rsid w:val="00671119"/>
    <w:rsid w:val="00674386"/>
    <w:rsid w:val="007349ED"/>
    <w:rsid w:val="0074002F"/>
    <w:rsid w:val="0074010C"/>
    <w:rsid w:val="007833B3"/>
    <w:rsid w:val="008963E3"/>
    <w:rsid w:val="00A20F08"/>
    <w:rsid w:val="00A45CFB"/>
    <w:rsid w:val="00A5201C"/>
    <w:rsid w:val="00B40F73"/>
    <w:rsid w:val="00B43CD9"/>
    <w:rsid w:val="00C4293C"/>
    <w:rsid w:val="00DF2C68"/>
    <w:rsid w:val="00EB130F"/>
    <w:rsid w:val="00EE12F2"/>
    <w:rsid w:val="00EE54D3"/>
    <w:rsid w:val="00EF0393"/>
    <w:rsid w:val="00FC16BE"/>
    <w:rsid w:val="00FD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1C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2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C28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C28B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1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3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5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arketing-news.pl/?fbclid=IwAR2xerwBJF4VQ08bsPJOVWr5ZhP-OzkbIhNAQrvaPsIQCpb_Y1_A3loLV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0446-4AFC-495A-89BE-B644681F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25</cp:revision>
  <dcterms:created xsi:type="dcterms:W3CDTF">2020-10-24T22:10:00Z</dcterms:created>
  <dcterms:modified xsi:type="dcterms:W3CDTF">2020-10-25T01:23:00Z</dcterms:modified>
</cp:coreProperties>
</file>