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Kataster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Podział nieruchomości</w:t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Temat: </w:t>
      </w:r>
      <w:r>
        <w:rPr>
          <w:rFonts w:eastAsia="Times New Roman" w:cs="Times New Roman"/>
          <w:b/>
          <w:bCs/>
          <w:sz w:val="26"/>
          <w:szCs w:val="26"/>
        </w:rPr>
        <w:t>Wstępny projekt podziału nieruchomości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</w:t>
      </w:r>
      <w:r>
        <w:rPr>
          <w:b w:val="false"/>
          <w:bCs w:val="false"/>
          <w:sz w:val="26"/>
          <w:szCs w:val="26"/>
        </w:rPr>
        <w:t>ę</w:t>
      </w:r>
      <w:r>
        <w:rPr>
          <w:b w:val="false"/>
          <w:bCs w:val="false"/>
          <w:sz w:val="26"/>
          <w:szCs w:val="26"/>
        </w:rPr>
        <w:t xml:space="preserve"> zapoznać się 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>m: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a)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</w:rPr>
          <w:t>https://isap.sejm.gov.pl/isap.nsf/download.xsp/WDU20200000065/U/D20200065Lj.pdf</w:t>
        </w:r>
      </w:hyperlink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dotyczącym </w:t>
      </w:r>
      <w:r>
        <w:rPr>
          <w:rFonts w:ascii="sans-serif" w:hAnsi="sans-serif"/>
          <w:b w:val="false"/>
          <w:bCs w:val="false"/>
          <w:sz w:val="30"/>
          <w:szCs w:val="26"/>
        </w:rPr>
        <w:t xml:space="preserve"> - </w:t>
      </w:r>
      <w:r>
        <w:rPr>
          <w:rFonts w:ascii="Times New Roman" w:hAnsi="Times New Roman"/>
          <w:b w:val="false"/>
          <w:bCs w:val="false"/>
          <w:sz w:val="26"/>
          <w:szCs w:val="26"/>
        </w:rPr>
        <w:t>Ustawy z d</w:t>
      </w:r>
      <w:r>
        <w:rPr>
          <w:rFonts w:ascii="Times New Roman" w:hAnsi="Times New Roman"/>
          <w:b w:val="false"/>
          <w:bCs w:val="false"/>
          <w:sz w:val="26"/>
          <w:szCs w:val="26"/>
        </w:rPr>
        <w:t>nia 21sierpnia 1997r. o gospodarce nieruchomościam</w:t>
      </w:r>
      <w:r>
        <w:rPr>
          <w:rFonts w:ascii="Times New Roman" w:hAnsi="Times New Roman"/>
          <w:b w:val="false"/>
          <w:bCs w:val="false"/>
          <w:sz w:val="26"/>
          <w:szCs w:val="26"/>
        </w:rPr>
        <w:t>i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” 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str 62 Dział III Rozdział I Podział nieruchomości </w:t>
      </w:r>
      <w:r>
        <w:rPr>
          <w:b w:val="false"/>
          <w:bCs w:val="false"/>
          <w:sz w:val="26"/>
          <w:szCs w:val="26"/>
        </w:rPr>
        <w:t xml:space="preserve">i </w:t>
      </w:r>
      <w:r>
        <w:rPr>
          <w:b w:val="false"/>
          <w:bCs w:val="false"/>
          <w:sz w:val="26"/>
          <w:szCs w:val="26"/>
        </w:rPr>
        <w:t xml:space="preserve">na </w:t>
      </w:r>
      <w:r>
        <w:rPr>
          <w:b w:val="false"/>
          <w:bCs w:val="false"/>
          <w:sz w:val="26"/>
          <w:szCs w:val="26"/>
        </w:rPr>
        <w:t xml:space="preserve"> tej podstawie </w:t>
      </w:r>
      <w:r>
        <w:rPr>
          <w:b w:val="false"/>
          <w:bCs w:val="false"/>
          <w:sz w:val="26"/>
          <w:szCs w:val="26"/>
        </w:rPr>
        <w:t xml:space="preserve">w formie notatki </w:t>
        <w:br/>
        <w:t xml:space="preserve">do zeszytu </w:t>
      </w:r>
      <w:r>
        <w:rPr>
          <w:b w:val="false"/>
          <w:bCs w:val="false"/>
          <w:sz w:val="26"/>
          <w:szCs w:val="26"/>
        </w:rPr>
        <w:t xml:space="preserve">proszę </w:t>
      </w:r>
      <w:r>
        <w:rPr>
          <w:b w:val="false"/>
          <w:bCs w:val="false"/>
          <w:sz w:val="26"/>
          <w:szCs w:val="26"/>
        </w:rPr>
        <w:t>o</w:t>
      </w:r>
      <w:r>
        <w:rPr>
          <w:b w:val="false"/>
          <w:bCs w:val="false"/>
          <w:sz w:val="26"/>
          <w:szCs w:val="26"/>
        </w:rPr>
        <w:t>d</w:t>
      </w:r>
      <w:r>
        <w:rPr>
          <w:b w:val="false"/>
          <w:bCs w:val="false"/>
          <w:sz w:val="26"/>
          <w:szCs w:val="26"/>
        </w:rPr>
        <w:t>powiedzieć na następujące pytania: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 xml:space="preserve">- </w:t>
      </w:r>
      <w:r>
        <w:rPr>
          <w:b w:val="false"/>
          <w:bCs w:val="false"/>
          <w:sz w:val="26"/>
          <w:szCs w:val="26"/>
        </w:rPr>
        <w:t xml:space="preserve">w jakim celu może nastąpić podział nieruchomości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- </w:t>
      </w:r>
      <w:r>
        <w:rPr>
          <w:b w:val="false"/>
          <w:bCs w:val="false"/>
          <w:sz w:val="26"/>
          <w:szCs w:val="26"/>
        </w:rPr>
        <w:t>na podstawie czyjej decyzji można dokonać podziału nieruchomości ?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b)</w:t>
      </w:r>
      <w:r>
        <w:rPr>
          <w:b w:val="false"/>
          <w:bCs w:val="false"/>
          <w:sz w:val="26"/>
          <w:szCs w:val="26"/>
        </w:rPr>
        <w:t xml:space="preserve"> z </w:t>
      </w:r>
      <w:r>
        <w:rPr>
          <w:b w:val="false"/>
          <w:bCs w:val="false"/>
          <w:sz w:val="26"/>
          <w:szCs w:val="26"/>
        </w:rPr>
        <w:t>materiał</w:t>
      </w:r>
      <w:r>
        <w:rPr>
          <w:b w:val="false"/>
          <w:bCs w:val="false"/>
          <w:sz w:val="26"/>
          <w:szCs w:val="26"/>
        </w:rPr>
        <w:t>e</w:t>
      </w:r>
      <w:r>
        <w:rPr>
          <w:b w:val="false"/>
          <w:bCs w:val="false"/>
          <w:sz w:val="26"/>
          <w:szCs w:val="26"/>
        </w:rPr>
        <w:t xml:space="preserve">m </w:t>
      </w:r>
      <w:r>
        <w:rPr>
          <w:b w:val="false"/>
          <w:bCs w:val="false"/>
          <w:sz w:val="26"/>
          <w:szCs w:val="26"/>
        </w:rPr>
        <w:t xml:space="preserve">zamieszczonym pod adresem </w:t>
      </w:r>
      <w:r>
        <w:rPr/>
        <w:t xml:space="preserve"> </w:t>
      </w:r>
    </w:p>
    <w:p>
      <w:pPr>
        <w:pStyle w:val="Normal"/>
        <w:bidi w:val="0"/>
        <w:spacing w:lineRule="auto" w:line="276"/>
        <w:jc w:val="both"/>
        <w:rPr/>
      </w:pPr>
      <w:hyperlink r:id="rId3">
        <w:r>
          <w:rPr>
            <w:rStyle w:val="Czeinternetowe"/>
          </w:rPr>
          <w:t>http://isap.sejm.gov.pl/isap.nsf/download.xsp/WDU20042682663/O/D20042663.pdf</w:t>
        </w:r>
      </w:hyperlink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dotyczącym „</w:t>
      </w:r>
      <w:r>
        <w:rPr>
          <w:rFonts w:ascii="Times New Roman" w:hAnsi="Times New Roman"/>
          <w:b w:val="false"/>
          <w:bCs w:val="false"/>
          <w:sz w:val="26"/>
          <w:szCs w:val="26"/>
        </w:rPr>
        <w:t>Tryb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u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dokonywania podziału nieruchomości”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I </w:t>
      </w:r>
      <w:r>
        <w:rPr>
          <w:rFonts w:ascii="Times New Roman" w:hAnsi="Times New Roman"/>
          <w:b w:val="false"/>
          <w:bCs w:val="false"/>
          <w:sz w:val="26"/>
          <w:szCs w:val="26"/>
        </w:rPr>
        <w:t>proszę odpowiedzieć na pytania: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 co powinien zawierać wstępny projekt podziału ?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- na czym go wykonujemy ?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Wykonane notatki przesyłacie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na adres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hyperlink r:id="rId4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n.j.basiaga@ptz.edu.pl</w:t>
        </w:r>
      </w:hyperlink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do dnia 2</w:t>
      </w:r>
      <w:r>
        <w:rPr>
          <w:rFonts w:ascii="Times New Roman" w:hAnsi="Times New Roman"/>
          <w:b w:val="false"/>
          <w:bCs w:val="false"/>
          <w:sz w:val="26"/>
          <w:szCs w:val="26"/>
        </w:rPr>
        <w:t>4</w:t>
      </w:r>
      <w:r>
        <w:rPr>
          <w:rFonts w:ascii="Times New Roman" w:hAnsi="Times New Roman"/>
          <w:b w:val="false"/>
          <w:bCs w:val="false"/>
          <w:sz w:val="26"/>
          <w:szCs w:val="26"/>
        </w:rPr>
        <w:t>.10.2020r.</w:t>
      </w:r>
      <w:r>
        <w:rPr>
          <w:b/>
          <w:bCs/>
          <w:color w:val="C9211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  <w:t xml:space="preserve">Nośnik papierowy któremu wykonaliście zdjęcie </w:t>
      </w:r>
      <w:r>
        <w:rPr>
          <w:b/>
          <w:bCs/>
          <w:i w:val="false"/>
          <w:iCs w:val="false"/>
          <w:color w:val="C9211E"/>
          <w:sz w:val="26"/>
          <w:szCs w:val="26"/>
        </w:rPr>
        <w:t>lub go zeskanowaliście</w:t>
      </w:r>
      <w:r>
        <w:rPr>
          <w:b/>
          <w:bCs/>
          <w:i w:val="false"/>
          <w:iCs w:val="false"/>
          <w:color w:val="C9211E"/>
          <w:sz w:val="26"/>
          <w:szCs w:val="26"/>
        </w:rPr>
        <w:t xml:space="preserve"> nie wyrzucacie lecz przynosicie na pierwsze zajęcia lekcyjne.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iCs w:val="false"/>
          <w:color w:val="C9211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kontaktować się ze mną za pomocą powyższego </w:t>
        <w:br/>
        <w:t xml:space="preserve">e-maila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Uwaga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Termin oddania ma wpływ na ocenę. Nie oddanie w terminie obniża ocenę o stopień.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sap.sejm.gov.pl/isap.nsf/download.xsp/WDU20200000065/U/D20200065Lj.pdf" TargetMode="External"/><Relationship Id="rId3" Type="http://schemas.openxmlformats.org/officeDocument/2006/relationships/hyperlink" Target="http://isap.sejm.gov.pl/isap.nsf/download.xsp/WDU20042682663/O/D20042663.pdf" TargetMode="External"/><Relationship Id="rId4" Type="http://schemas.openxmlformats.org/officeDocument/2006/relationships/hyperlink" Target="mailto:n.j.basiaga@ptz.edu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LibreOffice/6.4.5.2$Linux_X86_64 LibreOffice_project/a726b36747cf2001e06b58ad5db1aa3a9a1872d6</Application>
  <Pages>1</Pages>
  <Words>164</Words>
  <Characters>1141</Characters>
  <CharactersWithSpaces>1305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2020-10-18T14:10:37Z</dcterms:modified>
  <cp:revision>48</cp:revision>
  <dc:subject/>
  <dc:title/>
</cp:coreProperties>
</file>