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3A" w:rsidRDefault="0061042E" w:rsidP="00871A3A">
      <w:r>
        <w:t>PTZ – kl.  IV b</w:t>
      </w:r>
      <w:r w:rsidR="00871A3A">
        <w:t xml:space="preserve"> – j. polski</w:t>
      </w:r>
      <w:r>
        <w:t xml:space="preserve"> 22.10.2020</w:t>
      </w:r>
      <w:bookmarkStart w:id="0" w:name="_GoBack"/>
      <w:bookmarkEnd w:id="0"/>
      <w:r w:rsidR="00871A3A">
        <w:br/>
        <w:t>nauczyciel: dr  Z. Szewczyk</w:t>
      </w:r>
    </w:p>
    <w:p w:rsidR="00871A3A" w:rsidRPr="0061042E" w:rsidRDefault="00871A3A" w:rsidP="00871A3A">
      <w:pPr>
        <w:rPr>
          <w:b/>
        </w:rPr>
      </w:pPr>
      <w:r>
        <w:t xml:space="preserve">Temat : </w:t>
      </w:r>
      <w:r w:rsidRPr="0061042E">
        <w:rPr>
          <w:b/>
        </w:rPr>
        <w:t xml:space="preserve">Wykrzyczeć rozpacz i przerażenie – ekspresjonizm i katastrofizm w poezji młodopolskiej.  </w:t>
      </w:r>
      <w:proofErr w:type="spellStart"/>
      <w:r w:rsidRPr="0061042E">
        <w:rPr>
          <w:b/>
          <w:i/>
        </w:rPr>
        <w:t>Dies</w:t>
      </w:r>
      <w:proofErr w:type="spellEnd"/>
      <w:r w:rsidRPr="0061042E">
        <w:rPr>
          <w:b/>
          <w:i/>
        </w:rPr>
        <w:t xml:space="preserve"> </w:t>
      </w:r>
      <w:proofErr w:type="spellStart"/>
      <w:r w:rsidRPr="0061042E">
        <w:rPr>
          <w:b/>
          <w:i/>
        </w:rPr>
        <w:t>irae</w:t>
      </w:r>
      <w:proofErr w:type="spellEnd"/>
      <w:r w:rsidRPr="0061042E">
        <w:rPr>
          <w:b/>
          <w:i/>
        </w:rPr>
        <w:t xml:space="preserve">  </w:t>
      </w:r>
      <w:r w:rsidRPr="0061042E">
        <w:rPr>
          <w:b/>
        </w:rPr>
        <w:t xml:space="preserve">J. Kasprowicza – interpretacja utworu. </w:t>
      </w:r>
    </w:p>
    <w:p w:rsidR="0061042E" w:rsidRDefault="00871A3A" w:rsidP="00871A3A">
      <w:pPr>
        <w:pStyle w:val="NormalnyWeb"/>
      </w:pPr>
      <w:r>
        <w:rPr>
          <w:rStyle w:val="Pogrubienie"/>
          <w:color w:val="0000FF"/>
        </w:rPr>
        <w:t>EKSPRESJONIZM</w:t>
      </w:r>
      <w:r>
        <w:rPr>
          <w:rStyle w:val="Pogrubienie"/>
        </w:rPr>
        <w:t xml:space="preserve"> </w:t>
      </w:r>
      <w:r>
        <w:t xml:space="preserve">to  awangardowy kierunek w sztuce początku XX w. Jego założeniem było </w:t>
      </w:r>
      <w:r>
        <w:rPr>
          <w:b/>
        </w:rPr>
        <w:t>uzewnętrznienie, wyrażenie  w sposób jak najmocniejszy naszych odczuć i uczuć</w:t>
      </w:r>
      <w:r>
        <w:t xml:space="preserve">: bólu, cierpienia, bezsilności, tęsknoty,  a także radości, entuzjazmu, i miłości. Przeciwstawiał się impresjonizmowi, który koncentrował się  na opisie ulotnych wrażeń zewnętrznych. Charakterystyczne dla utworów ekspresjonistycznych było stosowanie ostrych środków wyrazu takich jak: </w:t>
      </w:r>
      <w:r>
        <w:rPr>
          <w:b/>
        </w:rPr>
        <w:t>kontrast</w:t>
      </w:r>
      <w:r>
        <w:t xml:space="preserve"> , </w:t>
      </w:r>
      <w:r>
        <w:rPr>
          <w:b/>
        </w:rPr>
        <w:t>wyolbrzymienie</w:t>
      </w:r>
      <w:r>
        <w:t xml:space="preserve"> ( hiperbola), </w:t>
      </w:r>
      <w:r>
        <w:rPr>
          <w:b/>
        </w:rPr>
        <w:t>wykrzyknienie.</w:t>
      </w:r>
      <w:r>
        <w:t xml:space="preserve">   Wyróżnikami tego stylu są także: odwołania do mitologii, wykorzystywanie symboliki biblijnej, buntownicza postawa bohatera wobec świata, wizyjność i katastrofizm.</w:t>
      </w:r>
      <w:r>
        <w:br/>
      </w:r>
      <w:r>
        <w:rPr>
          <w:b/>
        </w:rPr>
        <w:t xml:space="preserve">Katastrofizm </w:t>
      </w:r>
      <w:r>
        <w:t xml:space="preserve">to tendencja i postawa w kulturze XX wieku, wyrażana  przez ludzi przeświadczonych o rychłym upadku świata, o tym, że kultura europejska skazana jest na zagładę, że  nadciąga nieuchronna katastrofa, której przyczyną maił być kryzys obowiązujących dotychczas systemów wartości. Głównym utworem tego nurtu  był </w:t>
      </w:r>
      <w:r>
        <w:rPr>
          <w:rStyle w:val="Uwydatnienie"/>
        </w:rPr>
        <w:t>Zmierzch Zachodu</w:t>
      </w:r>
      <w:r>
        <w:t xml:space="preserve"> </w:t>
      </w:r>
      <w:r>
        <w:rPr>
          <w:rStyle w:val="Pogrubienie"/>
        </w:rPr>
        <w:t>Oswalda Spenglera</w:t>
      </w:r>
      <w:r>
        <w:t xml:space="preserve"> (1922 r. ). Autor w tej w książce zawarł teorię narodzin i zmierzchu kultury, która podobnie jak to się  dzieje ze wszystkim w przyrodzie w  przyrodzie – starzeje się i upada. Według autora to samo czeka Europę – „los ginącego Rzymu powtarza się wielokrotnie”. </w:t>
      </w:r>
      <w:r>
        <w:br/>
        <w:t xml:space="preserve">Ekspresjonistycznym </w:t>
      </w:r>
      <w:r w:rsidR="0061042E">
        <w:t>utworem</w:t>
      </w:r>
      <w:r>
        <w:t xml:space="preserve">, w którym  pojawiają się wizje katastroficzne są </w:t>
      </w:r>
      <w:r>
        <w:rPr>
          <w:rStyle w:val="Uwydatnienie"/>
        </w:rPr>
        <w:t>Hymny</w:t>
      </w:r>
      <w:r>
        <w:t xml:space="preserve">– Jana Kasprowicz , m.in. </w:t>
      </w:r>
      <w:proofErr w:type="spellStart"/>
      <w:r>
        <w:rPr>
          <w:rStyle w:val="Uwydatnienie"/>
        </w:rPr>
        <w:t>Dies</w:t>
      </w:r>
      <w:proofErr w:type="spellEnd"/>
      <w:r>
        <w:rPr>
          <w:rStyle w:val="Uwydatnienie"/>
        </w:rPr>
        <w:t xml:space="preserve"> </w:t>
      </w:r>
      <w:proofErr w:type="spellStart"/>
      <w:r>
        <w:rPr>
          <w:rStyle w:val="Uwydatnienie"/>
        </w:rPr>
        <w:t>irae</w:t>
      </w:r>
      <w:proofErr w:type="spellEnd"/>
      <w:r>
        <w:t xml:space="preserve"> – zawierający wizję końca świata i Dnia Sądu. </w:t>
      </w:r>
    </w:p>
    <w:p w:rsidR="00871A3A" w:rsidRDefault="00871A3A" w:rsidP="00871A3A">
      <w:pPr>
        <w:pStyle w:val="NormalnyWeb"/>
      </w:pPr>
      <w:r>
        <w:t>(Powyższą notatkę przepisz do zeszytu.)</w:t>
      </w:r>
    </w:p>
    <w:p w:rsidR="00871A3A" w:rsidRDefault="00871A3A" w:rsidP="00871A3A">
      <w:pPr>
        <w:pStyle w:val="NormalnyWeb"/>
      </w:pPr>
      <w:r>
        <w:t xml:space="preserve">Zadania do samodzielnego wykonania: </w:t>
      </w:r>
    </w:p>
    <w:p w:rsidR="00871A3A" w:rsidRDefault="00871A3A" w:rsidP="00871A3A">
      <w:pPr>
        <w:pStyle w:val="NormalnyWeb"/>
        <w:numPr>
          <w:ilvl w:val="0"/>
          <w:numId w:val="2"/>
        </w:numPr>
        <w:rPr>
          <w:i/>
        </w:rPr>
      </w:pPr>
      <w:r>
        <w:t xml:space="preserve">Przeczytaj uważnie fragmenty hymnu </w:t>
      </w:r>
      <w:proofErr w:type="spellStart"/>
      <w:r>
        <w:rPr>
          <w:i/>
        </w:rPr>
        <w:t>Dies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irae</w:t>
      </w:r>
      <w:proofErr w:type="spellEnd"/>
      <w:r>
        <w:rPr>
          <w:i/>
        </w:rPr>
        <w:t xml:space="preserve"> </w:t>
      </w:r>
      <w:r>
        <w:t>J. Kasprowicza</w:t>
      </w:r>
      <w:r>
        <w:rPr>
          <w:i/>
        </w:rPr>
        <w:t xml:space="preserve"> </w:t>
      </w:r>
      <w:r>
        <w:t>(podręcznik s. 165).</w:t>
      </w:r>
    </w:p>
    <w:p w:rsidR="0061042E" w:rsidRPr="0061042E" w:rsidRDefault="00871A3A" w:rsidP="00C81791">
      <w:pPr>
        <w:pStyle w:val="NormalnyWeb"/>
        <w:numPr>
          <w:ilvl w:val="0"/>
          <w:numId w:val="2"/>
        </w:numPr>
        <w:rPr>
          <w:i/>
        </w:rPr>
      </w:pPr>
      <w:r>
        <w:t>Dokonaj jego analizy i  interpretacji, uwzględniając następujące polecenia :</w:t>
      </w:r>
      <w:r>
        <w:br/>
        <w:t>- Wyjaśnij znaczenie utworu.</w:t>
      </w:r>
      <w:r>
        <w:br/>
        <w:t>- Omów symbolikę religijną i  biblijne nawiązania w hymnie oraz ich funkcje.</w:t>
      </w:r>
      <w:r>
        <w:br/>
        <w:t>- Opisz jak został przedstawiony Sąd Ostateczny? Co się dzieje ze światem?</w:t>
      </w:r>
      <w:r>
        <w:br/>
        <w:t xml:space="preserve">- Opisz obraz natury człowieka wyłaniający się z utworu. </w:t>
      </w:r>
      <w:r>
        <w:br/>
        <w:t>- Jak ewoluuje postawa podmiotu lirycznego wobec Boga? Co jest przyczyna zmian?</w:t>
      </w:r>
      <w:r>
        <w:br/>
        <w:t>- Porównaj obraz Boga w hymnie  z jego tradycyjnymi wyobrażeniami.</w:t>
      </w:r>
      <w:r>
        <w:br/>
        <w:t>-Wskaż ekspresjonistyczne środki wyrazu wykorzystane w hymnie.</w:t>
      </w:r>
      <w:r>
        <w:br/>
        <w:t xml:space="preserve">- Zinterpretuj zakończenie utworu i porównaj je  z zakończeniem Apokalipsy św. Jana. </w:t>
      </w:r>
    </w:p>
    <w:p w:rsidR="00C81791" w:rsidRPr="0061042E" w:rsidRDefault="00871A3A" w:rsidP="00C81791">
      <w:pPr>
        <w:pStyle w:val="NormalnyWeb"/>
        <w:numPr>
          <w:ilvl w:val="0"/>
          <w:numId w:val="2"/>
        </w:numPr>
        <w:rPr>
          <w:rStyle w:val="Pogrubienie"/>
          <w:b w:val="0"/>
          <w:bCs w:val="0"/>
          <w:i/>
        </w:rPr>
      </w:pPr>
      <w:r>
        <w:br/>
      </w:r>
      <w:r w:rsidR="0061042E">
        <w:t xml:space="preserve">Zadanie prześlij do oceny przed terminem kolejnej lekcji. </w:t>
      </w:r>
    </w:p>
    <w:sectPr w:rsidR="00C81791" w:rsidRPr="00610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24B03"/>
    <w:multiLevelType w:val="hybridMultilevel"/>
    <w:tmpl w:val="871A5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634C"/>
    <w:multiLevelType w:val="hybridMultilevel"/>
    <w:tmpl w:val="982E9134"/>
    <w:lvl w:ilvl="0" w:tplc="63067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91"/>
    <w:rsid w:val="001179AE"/>
    <w:rsid w:val="001261A5"/>
    <w:rsid w:val="0027532F"/>
    <w:rsid w:val="002D0E4A"/>
    <w:rsid w:val="00465A46"/>
    <w:rsid w:val="00547A1D"/>
    <w:rsid w:val="00603C26"/>
    <w:rsid w:val="0061042E"/>
    <w:rsid w:val="006430B2"/>
    <w:rsid w:val="006C1073"/>
    <w:rsid w:val="007313E8"/>
    <w:rsid w:val="00807479"/>
    <w:rsid w:val="00871A3A"/>
    <w:rsid w:val="00936911"/>
    <w:rsid w:val="00985DE2"/>
    <w:rsid w:val="009B6ACA"/>
    <w:rsid w:val="009D17F7"/>
    <w:rsid w:val="00A24A29"/>
    <w:rsid w:val="00A6363C"/>
    <w:rsid w:val="00AE6D67"/>
    <w:rsid w:val="00C81791"/>
    <w:rsid w:val="00D42994"/>
    <w:rsid w:val="00EE04E5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B0B6-0861-41EC-B139-A973F3FA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A3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791"/>
    <w:rPr>
      <w:b/>
      <w:bCs/>
    </w:rPr>
  </w:style>
  <w:style w:type="character" w:styleId="Uwydatnienie">
    <w:name w:val="Emphasis"/>
    <w:basedOn w:val="Domylnaczcionkaakapitu"/>
    <w:uiPriority w:val="20"/>
    <w:qFormat/>
    <w:rsid w:val="00C817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179A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M&amp;Z</dc:creator>
  <cp:keywords/>
  <dc:description/>
  <cp:lastModifiedBy>M&amp;Z</cp:lastModifiedBy>
  <cp:revision>11</cp:revision>
  <dcterms:created xsi:type="dcterms:W3CDTF">2020-10-07T19:42:00Z</dcterms:created>
  <dcterms:modified xsi:type="dcterms:W3CDTF">2020-10-21T20:22:00Z</dcterms:modified>
</cp:coreProperties>
</file>